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365BF" w14:textId="77777777" w:rsidR="000F2B76" w:rsidRDefault="001D61CF">
      <w:pPr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计算机体层</w:t>
      </w:r>
      <w:r>
        <w:rPr>
          <w:rFonts w:hint="eastAsia"/>
          <w:b/>
          <w:bCs/>
          <w:sz w:val="32"/>
          <w:szCs w:val="40"/>
        </w:rPr>
        <w:t>X</w:t>
      </w:r>
      <w:r>
        <w:rPr>
          <w:rFonts w:hint="eastAsia"/>
          <w:b/>
          <w:bCs/>
          <w:sz w:val="32"/>
          <w:szCs w:val="40"/>
        </w:rPr>
        <w:t>线摄影维保服务需求</w:t>
      </w:r>
    </w:p>
    <w:p w14:paraId="150BCFB2" w14:textId="77777777" w:rsidR="00EE0D8F" w:rsidRDefault="00EE0D8F">
      <w:pPr>
        <w:jc w:val="center"/>
        <w:rPr>
          <w:b/>
          <w:bCs/>
          <w:sz w:val="32"/>
          <w:szCs w:val="40"/>
        </w:rPr>
      </w:pPr>
    </w:p>
    <w:p w14:paraId="107A05DC" w14:textId="77777777" w:rsidR="000F2B76" w:rsidRDefault="001D61CF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购买除球管以外包含所有配件（包含三方配套设备：高压注射器、</w:t>
      </w:r>
      <w:r>
        <w:rPr>
          <w:rFonts w:ascii="Times New Roman" w:hAnsi="Times New Roman" w:cs="Times New Roman" w:hint="eastAsia"/>
          <w:szCs w:val="21"/>
        </w:rPr>
        <w:t>UPS</w:t>
      </w:r>
      <w:r>
        <w:rPr>
          <w:rFonts w:ascii="Times New Roman" w:hAnsi="Times New Roman" w:cs="Times New Roman" w:hint="eastAsia"/>
          <w:szCs w:val="21"/>
        </w:rPr>
        <w:t>电源）及不限次数人工保修。</w:t>
      </w:r>
    </w:p>
    <w:p w14:paraId="048B3019" w14:textId="77777777" w:rsidR="000F2B76" w:rsidRPr="00EE0D8F" w:rsidRDefault="001D61CF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 w:rsidRPr="00EE0D8F">
        <w:rPr>
          <w:rFonts w:ascii="Times New Roman" w:hAnsi="Times New Roman" w:cs="Times New Roman"/>
          <w:color w:val="000000" w:themeColor="text1"/>
          <w:szCs w:val="21"/>
        </w:rPr>
        <w:t>承保公司需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根据设备情况制定完整详细的</w:t>
      </w:r>
      <w:r w:rsidRPr="00EE0D8F">
        <w:rPr>
          <w:rFonts w:ascii="Times New Roman" w:hAnsi="Times New Roman" w:cs="Times New Roman"/>
          <w:color w:val="000000" w:themeColor="text1"/>
          <w:szCs w:val="21"/>
        </w:rPr>
        <w:t>设备维护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保养方案</w:t>
      </w:r>
      <w:r w:rsidRPr="00EE0D8F">
        <w:rPr>
          <w:rFonts w:ascii="Times New Roman" w:hAnsi="Times New Roman" w:cs="Times New Roman"/>
          <w:color w:val="000000" w:themeColor="text1"/>
          <w:szCs w:val="21"/>
        </w:rPr>
        <w:t>，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保障设备开机率不低于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95%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（按一年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365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天计算），要求</w:t>
      </w:r>
      <w:r w:rsidRPr="00EE0D8F">
        <w:rPr>
          <w:rFonts w:ascii="Times New Roman" w:hAnsi="Times New Roman" w:cs="Times New Roman"/>
          <w:color w:val="000000" w:themeColor="text1"/>
          <w:szCs w:val="21"/>
        </w:rPr>
        <w:t>每年设备巡视保养不得低于</w:t>
      </w:r>
      <w:r w:rsidRPr="00EE0D8F">
        <w:rPr>
          <w:rFonts w:ascii="Times New Roman" w:hAnsi="Times New Roman" w:cs="Times New Roman"/>
          <w:color w:val="000000" w:themeColor="text1"/>
          <w:szCs w:val="21"/>
        </w:rPr>
        <w:t>4</w:t>
      </w:r>
      <w:r w:rsidRPr="00EE0D8F">
        <w:rPr>
          <w:rFonts w:ascii="Times New Roman" w:hAnsi="Times New Roman" w:cs="Times New Roman"/>
          <w:color w:val="000000" w:themeColor="text1"/>
          <w:szCs w:val="21"/>
        </w:rPr>
        <w:t>次，同时出具相关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的维修</w:t>
      </w:r>
      <w:r w:rsidRPr="00EE0D8F">
        <w:rPr>
          <w:rFonts w:ascii="Times New Roman" w:hAnsi="Times New Roman" w:cs="Times New Roman"/>
          <w:color w:val="000000" w:themeColor="text1"/>
          <w:szCs w:val="21"/>
        </w:rPr>
        <w:t>保养记录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。</w:t>
      </w:r>
    </w:p>
    <w:p w14:paraId="6AC0E9D3" w14:textId="77777777" w:rsidR="000F2B76" w:rsidRDefault="001D61CF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承保公司必须提供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×</w:t>
      </w:r>
      <w:r>
        <w:rPr>
          <w:rFonts w:ascii="Times New Roman" w:hAnsi="Times New Roman" w:cs="Times New Roman" w:hint="eastAsia"/>
          <w:szCs w:val="21"/>
        </w:rPr>
        <w:t>24</w:t>
      </w:r>
      <w:r>
        <w:rPr>
          <w:rFonts w:ascii="Times New Roman" w:hAnsi="Times New Roman" w:cs="Times New Roman" w:hint="eastAsia"/>
          <w:szCs w:val="21"/>
        </w:rPr>
        <w:t>小时×</w:t>
      </w:r>
      <w:r>
        <w:rPr>
          <w:rFonts w:ascii="Times New Roman" w:hAnsi="Times New Roman" w:cs="Times New Roman" w:hint="eastAsia"/>
          <w:szCs w:val="21"/>
        </w:rPr>
        <w:t>365</w:t>
      </w:r>
      <w:r>
        <w:rPr>
          <w:rFonts w:ascii="Times New Roman" w:hAnsi="Times New Roman" w:cs="Times New Roman" w:hint="eastAsia"/>
          <w:szCs w:val="21"/>
        </w:rPr>
        <w:t>天设备维修服务。且维修人员具有影像设备的维修能力，影像设备团队人数≥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人，至少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名工程师服务年限超过</w:t>
      </w:r>
      <w:r>
        <w:rPr>
          <w:rFonts w:ascii="Times New Roman" w:hAnsi="Times New Roman" w:cs="Times New Roman" w:hint="eastAsia"/>
          <w:szCs w:val="21"/>
        </w:rPr>
        <w:t>10</w:t>
      </w:r>
      <w:r>
        <w:rPr>
          <w:rFonts w:ascii="Times New Roman" w:hAnsi="Times New Roman" w:cs="Times New Roman" w:hint="eastAsia"/>
          <w:szCs w:val="21"/>
        </w:rPr>
        <w:t>年。提供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名以上工程师在影像厂家的培训资质。</w:t>
      </w:r>
    </w:p>
    <w:p w14:paraId="05D72D15" w14:textId="77777777" w:rsidR="000F2B76" w:rsidRDefault="001D61CF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承保公司要承担设备的巡检、维修、保养、年检、管理软件维护以及所有配件费用。</w:t>
      </w:r>
    </w:p>
    <w:p w14:paraId="2AE9218C" w14:textId="77777777" w:rsidR="000F2B76" w:rsidRDefault="001D61CF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响应时间要求：承保公司必须在接获报修电话后，</w:t>
      </w:r>
      <w:r>
        <w:rPr>
          <w:rFonts w:ascii="Times New Roman" w:hAnsi="Times New Roman" w:cs="Times New Roman" w:hint="eastAsia"/>
          <w:szCs w:val="21"/>
        </w:rPr>
        <w:t>30</w:t>
      </w:r>
      <w:r>
        <w:rPr>
          <w:rFonts w:ascii="Times New Roman" w:hAnsi="Times New Roman" w:cs="Times New Roman" w:hint="eastAsia"/>
          <w:szCs w:val="21"/>
        </w:rPr>
        <w:t>分钟内响应，工作日内</w:t>
      </w:r>
      <w:r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>小时内到达现场，非工作日</w:t>
      </w:r>
      <w:r>
        <w:rPr>
          <w:rFonts w:ascii="Times New Roman" w:hAnsi="Times New Roman" w:cs="Times New Roman" w:hint="eastAsia"/>
          <w:szCs w:val="21"/>
        </w:rPr>
        <w:t>24</w:t>
      </w:r>
      <w:r>
        <w:rPr>
          <w:rFonts w:ascii="Times New Roman" w:hAnsi="Times New Roman" w:cs="Times New Roman" w:hint="eastAsia"/>
          <w:szCs w:val="21"/>
        </w:rPr>
        <w:t>小时到达现场。提供突发性问题的解决措施及特殊紧急的合理化处理措施。</w:t>
      </w:r>
    </w:p>
    <w:p w14:paraId="1983EC9D" w14:textId="77777777" w:rsidR="000F2B76" w:rsidRDefault="001D61CF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承保公司提供的零备件须是合法渠道，更换的备件应为原厂同一设备型号一致的备件，安装完毕后达到设备运行标准，提供相应证明文件。更换球管或探测器后需提供专业检测机构的状态验收检测报告。</w:t>
      </w:r>
    </w:p>
    <w:p w14:paraId="6C17E9E1" w14:textId="77777777" w:rsidR="000F2B76" w:rsidRDefault="000F2B76">
      <w:pPr>
        <w:spacing w:line="360" w:lineRule="auto"/>
        <w:rPr>
          <w:rFonts w:ascii="Times New Roman" w:hAnsi="Times New Roman" w:cs="Times New Roman"/>
          <w:szCs w:val="21"/>
        </w:rPr>
      </w:pPr>
    </w:p>
    <w:sectPr w:rsidR="000F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7C317" w14:textId="77777777" w:rsidR="00DD01AD" w:rsidRDefault="00DD01AD" w:rsidP="00EE0D8F">
      <w:r>
        <w:separator/>
      </w:r>
    </w:p>
  </w:endnote>
  <w:endnote w:type="continuationSeparator" w:id="0">
    <w:p w14:paraId="30736E99" w14:textId="77777777" w:rsidR="00DD01AD" w:rsidRDefault="00DD01AD" w:rsidP="00E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0ECE9" w14:textId="77777777" w:rsidR="00DD01AD" w:rsidRDefault="00DD01AD" w:rsidP="00EE0D8F">
      <w:r>
        <w:separator/>
      </w:r>
    </w:p>
  </w:footnote>
  <w:footnote w:type="continuationSeparator" w:id="0">
    <w:p w14:paraId="1D27DD6A" w14:textId="77777777" w:rsidR="00DD01AD" w:rsidRDefault="00DD01AD" w:rsidP="00E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411C"/>
    <w:multiLevelType w:val="multilevel"/>
    <w:tmpl w:val="1BE441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FA7B01"/>
    <w:multiLevelType w:val="multilevel"/>
    <w:tmpl w:val="6CFA7B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C2"/>
    <w:rsid w:val="000B61B4"/>
    <w:rsid w:val="000C1428"/>
    <w:rsid w:val="000D7063"/>
    <w:rsid w:val="000F2B76"/>
    <w:rsid w:val="001559A4"/>
    <w:rsid w:val="001D61CF"/>
    <w:rsid w:val="00255EAF"/>
    <w:rsid w:val="002B6E0C"/>
    <w:rsid w:val="00655122"/>
    <w:rsid w:val="006E1A66"/>
    <w:rsid w:val="007D0E9E"/>
    <w:rsid w:val="007E5726"/>
    <w:rsid w:val="008879C2"/>
    <w:rsid w:val="00890B9C"/>
    <w:rsid w:val="00C564FB"/>
    <w:rsid w:val="00C874EC"/>
    <w:rsid w:val="00C908ED"/>
    <w:rsid w:val="00D5649B"/>
    <w:rsid w:val="00D651AA"/>
    <w:rsid w:val="00DD01AD"/>
    <w:rsid w:val="00E335B8"/>
    <w:rsid w:val="00E8016C"/>
    <w:rsid w:val="00EC519B"/>
    <w:rsid w:val="00EE0D8F"/>
    <w:rsid w:val="00F12D33"/>
    <w:rsid w:val="19BE215E"/>
    <w:rsid w:val="19BF7D72"/>
    <w:rsid w:val="1E15787D"/>
    <w:rsid w:val="272503E5"/>
    <w:rsid w:val="36975981"/>
    <w:rsid w:val="433F7343"/>
    <w:rsid w:val="5B667984"/>
    <w:rsid w:val="5F9D5694"/>
    <w:rsid w:val="605603D5"/>
    <w:rsid w:val="6B5042B7"/>
    <w:rsid w:val="6C770339"/>
    <w:rsid w:val="6DE57EE2"/>
    <w:rsid w:val="6FC9189D"/>
    <w:rsid w:val="75A924F0"/>
    <w:rsid w:val="78675BE4"/>
    <w:rsid w:val="7E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  <w:szCs w:val="22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  <w:szCs w:val="22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zzybg01</cp:lastModifiedBy>
  <cp:revision>2</cp:revision>
  <dcterms:created xsi:type="dcterms:W3CDTF">2025-09-12T05:46:00Z</dcterms:created>
  <dcterms:modified xsi:type="dcterms:W3CDTF">2025-09-12T05:46:00Z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eyJoZGlkIjoiODQxZmI0MjM1M2EwZDQxNDNhNzZjOTVjOTcyMWEwNDYiLCJ1c2VySWQiOiI1NTQ3NzA3MjMifQ==</vt:lpwstr>
  </property>
  <property fmtid="{D5CDD505-2E9C-101B-9397-08002B2CF9AE}" pid="4" name="ICV">
    <vt:lpwstr>5350447ED6804FC88DB9217AF58D6802_13</vt:lpwstr>
  </property>
</Properties>
</file>