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26F" w:rsidRDefault="00000000">
      <w:pPr>
        <w:spacing w:line="500" w:lineRule="exact"/>
        <w:jc w:val="center"/>
        <w:rPr>
          <w:rFonts w:asciiTheme="minorEastAsia" w:eastAsiaTheme="minorEastAsia" w:hAnsiTheme="minorEastAsia" w:cstheme="minorEastAsia"/>
          <w:b/>
          <w:bCs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30"/>
          <w:szCs w:val="30"/>
        </w:rPr>
        <w:t>多导脑电地形图仪技术参数（32导）</w:t>
      </w:r>
    </w:p>
    <w:p w:rsidR="0050426F" w:rsidRDefault="00000000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1.功能概述：具有癫痫精准定位，常规脑电图、长程视频脑电图监测、脑电地形图、术中脑电图监测等功能，满足在精确定位癫痫病灶及功能区定位方面临床和科研的需求。</w:t>
      </w:r>
    </w:p>
    <w:p w:rsidR="0050426F" w:rsidRDefault="00000000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2.放大器通道数：≥32导，EEG通道32个，肌电、心电、眼电通道可自由编辑定义任意通道；具备TMS-EEG拓展接口；放大器模块化级联设计，可多台组合升级为64导、96导、128导、192导、256导、512导，最高可并联升级为2048导超高频视频脑电图仪。</w:t>
      </w:r>
    </w:p>
    <w:p w:rsidR="0050426F" w:rsidRDefault="00000000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3.放大器传输方式：采用网线传输方式，非USB传输。</w:t>
      </w:r>
    </w:p>
    <w:p w:rsidR="0050426F" w:rsidRDefault="00000000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4.放大器供电方式：采用直流供电，非移动电源供电。</w:t>
      </w:r>
    </w:p>
    <w:p w:rsidR="0050426F" w:rsidRDefault="00000000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5.要求放大器使用年限为10年。</w:t>
      </w:r>
    </w:p>
    <w:p w:rsidR="0050426F" w:rsidRDefault="00B7551C">
      <w:pPr>
        <w:pStyle w:val="a3"/>
        <w:spacing w:line="360" w:lineRule="auto"/>
        <w:ind w:firstLine="0"/>
        <w:jc w:val="left"/>
        <w:rPr>
          <w:rFonts w:cs="宋体"/>
          <w:color w:val="000000" w:themeColor="text1"/>
          <w:sz w:val="24"/>
          <w:szCs w:val="24"/>
        </w:rPr>
      </w:pPr>
      <w:r>
        <w:rPr>
          <w:rFonts w:cs="宋体"/>
          <w:color w:val="000000" w:themeColor="text1"/>
          <w:sz w:val="24"/>
          <w:szCs w:val="24"/>
        </w:rPr>
        <w:t>6</w:t>
      </w:r>
      <w:r w:rsidR="00000000">
        <w:rPr>
          <w:rFonts w:cs="宋体" w:hint="eastAsia"/>
          <w:color w:val="000000" w:themeColor="text1"/>
          <w:sz w:val="24"/>
          <w:szCs w:val="24"/>
        </w:rPr>
        <w:t>.采样率：256Hz-4096Hz可选，全通道实时最高采样率可同时达16384Hz；</w:t>
      </w:r>
    </w:p>
    <w:p w:rsidR="0050426F" w:rsidRDefault="00B7551C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/>
          <w:color w:val="000000" w:themeColor="text1"/>
          <w:sz w:val="24"/>
          <w:szCs w:val="24"/>
        </w:rPr>
        <w:t>7</w:t>
      </w:r>
      <w:r w:rsidR="00000000">
        <w:rPr>
          <w:rFonts w:ascii="宋体" w:hAnsi="宋体" w:cs="宋体" w:hint="eastAsia"/>
          <w:color w:val="000000" w:themeColor="text1"/>
          <w:sz w:val="24"/>
          <w:szCs w:val="24"/>
        </w:rPr>
        <w:t>.高清网络视频通道数：单视频，最高可支持四路视频、四路音频。</w:t>
      </w:r>
    </w:p>
    <w:p w:rsidR="0050426F" w:rsidRDefault="00B7551C">
      <w:pPr>
        <w:pStyle w:val="a3"/>
        <w:spacing w:line="360" w:lineRule="auto"/>
        <w:ind w:firstLine="0"/>
        <w:jc w:val="left"/>
        <w:rPr>
          <w:rFonts w:cs="宋体"/>
          <w:color w:val="000000" w:themeColor="text1"/>
          <w:sz w:val="24"/>
          <w:szCs w:val="24"/>
        </w:rPr>
      </w:pPr>
      <w:r>
        <w:rPr>
          <w:rFonts w:cs="宋体"/>
          <w:color w:val="000000" w:themeColor="text1"/>
          <w:sz w:val="24"/>
          <w:szCs w:val="24"/>
        </w:rPr>
        <w:t>8</w:t>
      </w:r>
      <w:r w:rsidR="00000000">
        <w:rPr>
          <w:rFonts w:cs="宋体" w:hint="eastAsia"/>
          <w:color w:val="000000" w:themeColor="text1"/>
          <w:sz w:val="24"/>
          <w:szCs w:val="24"/>
        </w:rPr>
        <w:t>.闪光刺激器：LED光源，非氙气灯；闪光频率强度可自由设置，可自定义100套以上刺激参数。</w:t>
      </w:r>
    </w:p>
    <w:p w:rsidR="0050426F" w:rsidRDefault="00B7551C" w:rsidP="00B7551C">
      <w:pPr>
        <w:pStyle w:val="a3"/>
        <w:spacing w:line="360" w:lineRule="auto"/>
        <w:ind w:firstLine="0"/>
        <w:jc w:val="left"/>
        <w:rPr>
          <w:rFonts w:cs="宋体"/>
          <w:color w:val="000000" w:themeColor="text1"/>
          <w:sz w:val="24"/>
          <w:szCs w:val="24"/>
        </w:rPr>
      </w:pPr>
      <w:r>
        <w:rPr>
          <w:rFonts w:cs="宋体"/>
          <w:color w:val="000000" w:themeColor="text1"/>
          <w:sz w:val="24"/>
          <w:szCs w:val="24"/>
        </w:rPr>
        <w:t>9</w:t>
      </w:r>
      <w:r w:rsidR="00000000">
        <w:rPr>
          <w:rFonts w:cs="宋体" w:hint="eastAsia"/>
          <w:color w:val="000000" w:themeColor="text1"/>
          <w:sz w:val="24"/>
          <w:szCs w:val="24"/>
        </w:rPr>
        <w:t>.在线实时阻抗测试，采集信号和头皮接触阻抗监测同时进行，操作者可实时掌握整体系统运行状况，在长程记录过程中，可对电极解除异常进行报警，方便长程监测。信号采集</w:t>
      </w:r>
      <w:r>
        <w:rPr>
          <w:rFonts w:cs="宋体" w:hint="eastAsia"/>
          <w:color w:val="000000" w:themeColor="text1"/>
          <w:sz w:val="24"/>
          <w:szCs w:val="24"/>
        </w:rPr>
        <w:t>、</w:t>
      </w:r>
      <w:r w:rsidR="00000000">
        <w:rPr>
          <w:rFonts w:cs="宋体" w:hint="eastAsia"/>
          <w:color w:val="000000" w:themeColor="text1"/>
          <w:sz w:val="24"/>
          <w:szCs w:val="24"/>
        </w:rPr>
        <w:t>数据回放。</w:t>
      </w:r>
    </w:p>
    <w:p w:rsidR="0050426F" w:rsidRDefault="00B7551C">
      <w:pPr>
        <w:pStyle w:val="a3"/>
        <w:spacing w:line="360" w:lineRule="auto"/>
        <w:ind w:firstLine="0"/>
        <w:jc w:val="left"/>
        <w:rPr>
          <w:rFonts w:cs="宋体"/>
          <w:color w:val="000000" w:themeColor="text1"/>
          <w:sz w:val="24"/>
          <w:szCs w:val="24"/>
        </w:rPr>
      </w:pPr>
      <w:r>
        <w:rPr>
          <w:rFonts w:cs="宋体"/>
          <w:color w:val="000000" w:themeColor="text1"/>
          <w:sz w:val="24"/>
          <w:szCs w:val="24"/>
        </w:rPr>
        <w:t>10</w:t>
      </w:r>
      <w:r w:rsidR="00000000">
        <w:rPr>
          <w:rFonts w:cs="宋体" w:hint="eastAsia"/>
          <w:color w:val="000000" w:themeColor="text1"/>
          <w:sz w:val="24"/>
          <w:szCs w:val="24"/>
        </w:rPr>
        <w:t>.功率谱和地形图：通过数据选段，可计算生成各个通道的功率谱图。同时可生成脑电地形图形，地形图的频段和名称可自由定义。</w:t>
      </w:r>
    </w:p>
    <w:p w:rsidR="0050426F" w:rsidRDefault="00B7551C" w:rsidP="00B7551C">
      <w:pPr>
        <w:pStyle w:val="a3"/>
        <w:spacing w:line="360" w:lineRule="auto"/>
        <w:ind w:firstLine="0"/>
        <w:jc w:val="left"/>
        <w:rPr>
          <w:rFonts w:cs="宋体"/>
          <w:sz w:val="24"/>
          <w:szCs w:val="24"/>
          <w:lang w:bidi="ar"/>
        </w:rPr>
      </w:pPr>
      <w:r>
        <w:rPr>
          <w:rFonts w:cs="宋体"/>
          <w:color w:val="000000" w:themeColor="text1"/>
          <w:sz w:val="24"/>
          <w:szCs w:val="24"/>
        </w:rPr>
        <w:t>11</w:t>
      </w:r>
      <w:r w:rsidR="00000000">
        <w:rPr>
          <w:rFonts w:cs="宋体" w:hint="eastAsia"/>
          <w:color w:val="000000" w:themeColor="text1"/>
          <w:sz w:val="24"/>
          <w:szCs w:val="24"/>
        </w:rPr>
        <w:t>.可升级</w:t>
      </w:r>
      <w:r w:rsidR="00000000">
        <w:rPr>
          <w:rFonts w:cs="宋体" w:hint="eastAsia"/>
          <w:sz w:val="24"/>
          <w:szCs w:val="24"/>
          <w:lang w:bidi="ar"/>
        </w:rPr>
        <w:t>经颅磁刺激同步脑电模块功能</w:t>
      </w:r>
      <w:r>
        <w:rPr>
          <w:rFonts w:cs="宋体" w:hint="eastAsia"/>
          <w:sz w:val="24"/>
          <w:szCs w:val="24"/>
          <w:lang w:bidi="ar"/>
        </w:rPr>
        <w:t>、</w:t>
      </w:r>
      <w:r w:rsidR="00000000">
        <w:rPr>
          <w:rFonts w:cs="宋体" w:hint="eastAsia"/>
          <w:sz w:val="24"/>
          <w:szCs w:val="24"/>
          <w:lang w:bidi="ar"/>
        </w:rPr>
        <w:t>可升级TIBS-EEG功能。</w:t>
      </w:r>
    </w:p>
    <w:p w:rsidR="0050426F" w:rsidRDefault="00B7551C">
      <w:pPr>
        <w:pStyle w:val="a3"/>
        <w:spacing w:line="360" w:lineRule="auto"/>
        <w:ind w:firstLine="0"/>
        <w:jc w:val="left"/>
        <w:rPr>
          <w:rFonts w:cs="宋体"/>
          <w:color w:val="000000" w:themeColor="text1"/>
          <w:sz w:val="24"/>
          <w:szCs w:val="24"/>
        </w:rPr>
      </w:pPr>
      <w:r>
        <w:rPr>
          <w:rFonts w:cs="宋体"/>
          <w:color w:val="000000" w:themeColor="text1"/>
          <w:sz w:val="24"/>
          <w:szCs w:val="24"/>
        </w:rPr>
        <w:t>12</w:t>
      </w:r>
      <w:r w:rsidR="00000000">
        <w:rPr>
          <w:rFonts w:cs="宋体" w:hint="eastAsia"/>
          <w:color w:val="000000" w:themeColor="text1"/>
          <w:sz w:val="24"/>
          <w:szCs w:val="24"/>
        </w:rPr>
        <w:t>.支持导出EDF格式文件数据；具备打包病例数据和读图软件程序至移动硬盘或U盘，可在任意电脑进行回放数据。</w:t>
      </w:r>
    </w:p>
    <w:p w:rsidR="0050426F" w:rsidRDefault="00B7551C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/>
          <w:color w:val="000000" w:themeColor="text1"/>
          <w:sz w:val="24"/>
          <w:szCs w:val="24"/>
        </w:rPr>
        <w:t>13</w:t>
      </w:r>
      <w:r w:rsidR="00000000">
        <w:rPr>
          <w:rFonts w:ascii="宋体" w:hAnsi="宋体" w:cs="宋体" w:hint="eastAsia"/>
          <w:color w:val="000000" w:themeColor="text1"/>
          <w:sz w:val="24"/>
          <w:szCs w:val="24"/>
        </w:rPr>
        <w:t>.数据库文件管理：支持导入影像检查（</w:t>
      </w:r>
      <w:r w:rsidR="00000000">
        <w:rPr>
          <w:rFonts w:ascii="宋体" w:hAnsi="宋体" w:cs="宋体" w:hint="eastAsia"/>
          <w:sz w:val="24"/>
          <w:szCs w:val="24"/>
        </w:rPr>
        <w:t>MRI、CT等图像信息）</w:t>
      </w:r>
      <w:r w:rsidR="00000000">
        <w:rPr>
          <w:rFonts w:ascii="宋体" w:hAnsi="宋体" w:cs="宋体" w:hint="eastAsia"/>
          <w:color w:val="000000" w:themeColor="text1"/>
          <w:sz w:val="24"/>
          <w:szCs w:val="24"/>
        </w:rPr>
        <w:t>与Word报告至对应的病例数据文件中，</w:t>
      </w:r>
      <w:r w:rsidR="00000000">
        <w:rPr>
          <w:rFonts w:ascii="宋体" w:hAnsi="宋体" w:cs="宋体" w:hint="eastAsia"/>
          <w:sz w:val="24"/>
          <w:szCs w:val="24"/>
        </w:rPr>
        <w:t>可对图像信息进行单独处理</w:t>
      </w:r>
      <w:r w:rsidR="00000000">
        <w:rPr>
          <w:rFonts w:ascii="宋体" w:hAnsi="宋体" w:cs="宋体" w:hint="eastAsia"/>
          <w:color w:val="000000" w:themeColor="text1"/>
          <w:sz w:val="24"/>
          <w:szCs w:val="24"/>
        </w:rPr>
        <w:t>。</w:t>
      </w:r>
    </w:p>
    <w:p w:rsidR="0050426F" w:rsidRDefault="00B7551C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/>
          <w:color w:val="000000" w:themeColor="text1"/>
          <w:sz w:val="24"/>
          <w:szCs w:val="24"/>
        </w:rPr>
        <w:t>14</w:t>
      </w:r>
      <w:r w:rsidR="00000000">
        <w:rPr>
          <w:rFonts w:ascii="宋体" w:hAnsi="宋体" w:cs="宋体" w:hint="eastAsia"/>
          <w:color w:val="000000" w:themeColor="text1"/>
          <w:sz w:val="24"/>
          <w:szCs w:val="24"/>
        </w:rPr>
        <w:t>.具备断电后数据恢复功能。</w:t>
      </w:r>
    </w:p>
    <w:p w:rsidR="00B7551C" w:rsidRDefault="00B7551C">
      <w:pPr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1</w:t>
      </w:r>
      <w:r>
        <w:rPr>
          <w:rFonts w:ascii="宋体" w:hAnsi="宋体" w:cs="宋体"/>
          <w:color w:val="000000" w:themeColor="text1"/>
          <w:sz w:val="24"/>
          <w:szCs w:val="24"/>
        </w:rPr>
        <w:t>5.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保修期不短于3年。</w:t>
      </w:r>
    </w:p>
    <w:sectPr w:rsidR="00B7551C">
      <w:footerReference w:type="default" r:id="rId7"/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5752" w:rsidRDefault="009A5752">
      <w:r>
        <w:separator/>
      </w:r>
    </w:p>
  </w:endnote>
  <w:endnote w:type="continuationSeparator" w:id="0">
    <w:p w:rsidR="009A5752" w:rsidRDefault="009A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426F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26F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06E89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5752" w:rsidRDefault="009A5752">
      <w:r>
        <w:separator/>
      </w:r>
    </w:p>
  </w:footnote>
  <w:footnote w:type="continuationSeparator" w:id="0">
    <w:p w:rsidR="009A5752" w:rsidRDefault="009A5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VhNWQ1NWQ5MzgyMTlmOTMzOGRkOWY4YWFmNDg3NmIifQ=="/>
    <w:docVar w:name="KSO_WPS_MARK_KEY" w:val="2e459a01-659e-4c52-8b84-0045e4f15a1d"/>
  </w:docVars>
  <w:rsids>
    <w:rsidRoot w:val="00E46AC2"/>
    <w:rsid w:val="000152E3"/>
    <w:rsid w:val="000631D7"/>
    <w:rsid w:val="00105188"/>
    <w:rsid w:val="001722A2"/>
    <w:rsid w:val="002505DC"/>
    <w:rsid w:val="002C3824"/>
    <w:rsid w:val="00303F39"/>
    <w:rsid w:val="00353BF5"/>
    <w:rsid w:val="00354266"/>
    <w:rsid w:val="00356852"/>
    <w:rsid w:val="0036627D"/>
    <w:rsid w:val="00367CC0"/>
    <w:rsid w:val="00381179"/>
    <w:rsid w:val="003C3FD8"/>
    <w:rsid w:val="00417EF4"/>
    <w:rsid w:val="00475DBD"/>
    <w:rsid w:val="004D0C2F"/>
    <w:rsid w:val="0050426F"/>
    <w:rsid w:val="00534DEA"/>
    <w:rsid w:val="005808B3"/>
    <w:rsid w:val="005E2068"/>
    <w:rsid w:val="005E294C"/>
    <w:rsid w:val="00612398"/>
    <w:rsid w:val="00612A14"/>
    <w:rsid w:val="0064243E"/>
    <w:rsid w:val="00671EEB"/>
    <w:rsid w:val="006B6DFD"/>
    <w:rsid w:val="006C0AA6"/>
    <w:rsid w:val="007F7D71"/>
    <w:rsid w:val="008426A1"/>
    <w:rsid w:val="008B7FBB"/>
    <w:rsid w:val="00917D8B"/>
    <w:rsid w:val="00933C31"/>
    <w:rsid w:val="009A5752"/>
    <w:rsid w:val="009D7096"/>
    <w:rsid w:val="00A00BD3"/>
    <w:rsid w:val="00A16BE5"/>
    <w:rsid w:val="00A22D48"/>
    <w:rsid w:val="00A37209"/>
    <w:rsid w:val="00AD04AF"/>
    <w:rsid w:val="00AD7192"/>
    <w:rsid w:val="00AF088E"/>
    <w:rsid w:val="00B2760C"/>
    <w:rsid w:val="00B32ED9"/>
    <w:rsid w:val="00B73B3D"/>
    <w:rsid w:val="00B7551C"/>
    <w:rsid w:val="00BB0854"/>
    <w:rsid w:val="00BB59E1"/>
    <w:rsid w:val="00C138EC"/>
    <w:rsid w:val="00C20BA3"/>
    <w:rsid w:val="00C31876"/>
    <w:rsid w:val="00C77E2F"/>
    <w:rsid w:val="00D00BE2"/>
    <w:rsid w:val="00D11F89"/>
    <w:rsid w:val="00D447FD"/>
    <w:rsid w:val="00D50123"/>
    <w:rsid w:val="00D73BD9"/>
    <w:rsid w:val="00D96186"/>
    <w:rsid w:val="00DC747A"/>
    <w:rsid w:val="00E30F28"/>
    <w:rsid w:val="00E332C5"/>
    <w:rsid w:val="00E36907"/>
    <w:rsid w:val="00E46AC2"/>
    <w:rsid w:val="00EA40C7"/>
    <w:rsid w:val="00EF79D1"/>
    <w:rsid w:val="016D4D19"/>
    <w:rsid w:val="01C47F3E"/>
    <w:rsid w:val="01EC3E90"/>
    <w:rsid w:val="0207554F"/>
    <w:rsid w:val="0216715F"/>
    <w:rsid w:val="023A0DC7"/>
    <w:rsid w:val="023A2E4D"/>
    <w:rsid w:val="02624152"/>
    <w:rsid w:val="03443858"/>
    <w:rsid w:val="03463A74"/>
    <w:rsid w:val="040D00EE"/>
    <w:rsid w:val="04647643"/>
    <w:rsid w:val="04673CA2"/>
    <w:rsid w:val="047F723D"/>
    <w:rsid w:val="049962AF"/>
    <w:rsid w:val="05092FAB"/>
    <w:rsid w:val="0580501B"/>
    <w:rsid w:val="05BE78F1"/>
    <w:rsid w:val="0728596A"/>
    <w:rsid w:val="0730481F"/>
    <w:rsid w:val="07357E09"/>
    <w:rsid w:val="077A3ADD"/>
    <w:rsid w:val="07A1396F"/>
    <w:rsid w:val="07B40FAC"/>
    <w:rsid w:val="08935065"/>
    <w:rsid w:val="09385C0D"/>
    <w:rsid w:val="094B5940"/>
    <w:rsid w:val="097E2497"/>
    <w:rsid w:val="0988532B"/>
    <w:rsid w:val="09CB16BA"/>
    <w:rsid w:val="0A821835"/>
    <w:rsid w:val="0A82682A"/>
    <w:rsid w:val="0ABE2142"/>
    <w:rsid w:val="0B310B66"/>
    <w:rsid w:val="0B386398"/>
    <w:rsid w:val="0B892750"/>
    <w:rsid w:val="0BA650B0"/>
    <w:rsid w:val="0C0B13B7"/>
    <w:rsid w:val="0C3628D7"/>
    <w:rsid w:val="0C434FF4"/>
    <w:rsid w:val="0C7B653C"/>
    <w:rsid w:val="0C921B28"/>
    <w:rsid w:val="0CCC6D98"/>
    <w:rsid w:val="0D7A3B28"/>
    <w:rsid w:val="0DAD6BC9"/>
    <w:rsid w:val="0E0407B3"/>
    <w:rsid w:val="0E2A1FC8"/>
    <w:rsid w:val="0E4F7C80"/>
    <w:rsid w:val="0E5D6FB7"/>
    <w:rsid w:val="0E8B67DF"/>
    <w:rsid w:val="0EAF071F"/>
    <w:rsid w:val="0F1E389D"/>
    <w:rsid w:val="0F36499C"/>
    <w:rsid w:val="0F88503E"/>
    <w:rsid w:val="0FB26719"/>
    <w:rsid w:val="100131FC"/>
    <w:rsid w:val="10280789"/>
    <w:rsid w:val="104511A7"/>
    <w:rsid w:val="10967DE9"/>
    <w:rsid w:val="10BB33AB"/>
    <w:rsid w:val="10C77FA2"/>
    <w:rsid w:val="114E06C3"/>
    <w:rsid w:val="126006AE"/>
    <w:rsid w:val="131E5E73"/>
    <w:rsid w:val="132132C8"/>
    <w:rsid w:val="133B4C77"/>
    <w:rsid w:val="135F0966"/>
    <w:rsid w:val="13710699"/>
    <w:rsid w:val="13C92283"/>
    <w:rsid w:val="14860174"/>
    <w:rsid w:val="14AD5701"/>
    <w:rsid w:val="153E27FD"/>
    <w:rsid w:val="155B45E3"/>
    <w:rsid w:val="156C736A"/>
    <w:rsid w:val="15A05265"/>
    <w:rsid w:val="16646293"/>
    <w:rsid w:val="16B25250"/>
    <w:rsid w:val="16B26FFE"/>
    <w:rsid w:val="1776627E"/>
    <w:rsid w:val="179433DA"/>
    <w:rsid w:val="17AA23CB"/>
    <w:rsid w:val="181D0DEF"/>
    <w:rsid w:val="18381785"/>
    <w:rsid w:val="183A72AB"/>
    <w:rsid w:val="1840063A"/>
    <w:rsid w:val="18916207"/>
    <w:rsid w:val="18BF3C55"/>
    <w:rsid w:val="18C24EA7"/>
    <w:rsid w:val="18D72D4C"/>
    <w:rsid w:val="18DD6719"/>
    <w:rsid w:val="18F25DD8"/>
    <w:rsid w:val="19222C27"/>
    <w:rsid w:val="19756EE5"/>
    <w:rsid w:val="19BB266E"/>
    <w:rsid w:val="1A4C776A"/>
    <w:rsid w:val="1A964EAC"/>
    <w:rsid w:val="1C1E0C92"/>
    <w:rsid w:val="1C2A3ADB"/>
    <w:rsid w:val="1C6C17DC"/>
    <w:rsid w:val="1CEE2D5A"/>
    <w:rsid w:val="1E0A467C"/>
    <w:rsid w:val="1E537319"/>
    <w:rsid w:val="1EFA7794"/>
    <w:rsid w:val="1F272621"/>
    <w:rsid w:val="1F7532BF"/>
    <w:rsid w:val="1FB6750F"/>
    <w:rsid w:val="1FDF4CE0"/>
    <w:rsid w:val="1FE12702"/>
    <w:rsid w:val="1FEB532F"/>
    <w:rsid w:val="200E5EE0"/>
    <w:rsid w:val="202251F5"/>
    <w:rsid w:val="20D0445A"/>
    <w:rsid w:val="20EC5803"/>
    <w:rsid w:val="21004E0A"/>
    <w:rsid w:val="213351E0"/>
    <w:rsid w:val="213A656E"/>
    <w:rsid w:val="21953334"/>
    <w:rsid w:val="219C4B33"/>
    <w:rsid w:val="22AA14D2"/>
    <w:rsid w:val="22BE4F7D"/>
    <w:rsid w:val="231A0405"/>
    <w:rsid w:val="23405992"/>
    <w:rsid w:val="234611FA"/>
    <w:rsid w:val="23B819CC"/>
    <w:rsid w:val="23C90577"/>
    <w:rsid w:val="23F21382"/>
    <w:rsid w:val="242973F5"/>
    <w:rsid w:val="249064A5"/>
    <w:rsid w:val="250273A3"/>
    <w:rsid w:val="253E2F92"/>
    <w:rsid w:val="25585215"/>
    <w:rsid w:val="259F4BF2"/>
    <w:rsid w:val="25B06DFF"/>
    <w:rsid w:val="26B11081"/>
    <w:rsid w:val="26DD00C8"/>
    <w:rsid w:val="27554102"/>
    <w:rsid w:val="27677991"/>
    <w:rsid w:val="2769195B"/>
    <w:rsid w:val="276A122F"/>
    <w:rsid w:val="27893DAB"/>
    <w:rsid w:val="27960276"/>
    <w:rsid w:val="27BB1A8B"/>
    <w:rsid w:val="28335AC5"/>
    <w:rsid w:val="29281912"/>
    <w:rsid w:val="29325D7D"/>
    <w:rsid w:val="294640D6"/>
    <w:rsid w:val="29863F00"/>
    <w:rsid w:val="2A13795C"/>
    <w:rsid w:val="2A810D6A"/>
    <w:rsid w:val="2A8B7E3A"/>
    <w:rsid w:val="2AB56807"/>
    <w:rsid w:val="2B0B2D29"/>
    <w:rsid w:val="2B177920"/>
    <w:rsid w:val="2BD575BF"/>
    <w:rsid w:val="2CBA4A07"/>
    <w:rsid w:val="2CC042C6"/>
    <w:rsid w:val="2D5269EE"/>
    <w:rsid w:val="2DAD1E76"/>
    <w:rsid w:val="2DB11966"/>
    <w:rsid w:val="2E8250B1"/>
    <w:rsid w:val="2ED014C1"/>
    <w:rsid w:val="2F1877C3"/>
    <w:rsid w:val="2F8530AA"/>
    <w:rsid w:val="2F990904"/>
    <w:rsid w:val="2FC17E5A"/>
    <w:rsid w:val="2FC55B9D"/>
    <w:rsid w:val="301D32E3"/>
    <w:rsid w:val="30281C88"/>
    <w:rsid w:val="3049232A"/>
    <w:rsid w:val="306E1D90"/>
    <w:rsid w:val="30AC4667"/>
    <w:rsid w:val="30D00355"/>
    <w:rsid w:val="30E42053"/>
    <w:rsid w:val="31327262"/>
    <w:rsid w:val="31570A76"/>
    <w:rsid w:val="31AB5732"/>
    <w:rsid w:val="31BB2DB3"/>
    <w:rsid w:val="31D75713"/>
    <w:rsid w:val="31E3230A"/>
    <w:rsid w:val="324E7919"/>
    <w:rsid w:val="327D275F"/>
    <w:rsid w:val="32851613"/>
    <w:rsid w:val="32DB12A2"/>
    <w:rsid w:val="33260700"/>
    <w:rsid w:val="333F5C66"/>
    <w:rsid w:val="335140A7"/>
    <w:rsid w:val="33550FE6"/>
    <w:rsid w:val="33BC2E13"/>
    <w:rsid w:val="33C1667B"/>
    <w:rsid w:val="344352E2"/>
    <w:rsid w:val="3474193F"/>
    <w:rsid w:val="348002E4"/>
    <w:rsid w:val="34C5219B"/>
    <w:rsid w:val="34E02B31"/>
    <w:rsid w:val="353C420B"/>
    <w:rsid w:val="354632DC"/>
    <w:rsid w:val="35E84393"/>
    <w:rsid w:val="36260A17"/>
    <w:rsid w:val="3667350A"/>
    <w:rsid w:val="366C0B20"/>
    <w:rsid w:val="367F4CF7"/>
    <w:rsid w:val="368C11C2"/>
    <w:rsid w:val="36AF59D5"/>
    <w:rsid w:val="36B424C7"/>
    <w:rsid w:val="376B55D2"/>
    <w:rsid w:val="37757EA8"/>
    <w:rsid w:val="38E2156D"/>
    <w:rsid w:val="393B0C7E"/>
    <w:rsid w:val="395D6E46"/>
    <w:rsid w:val="396B3311"/>
    <w:rsid w:val="39E66E3B"/>
    <w:rsid w:val="39FA4695"/>
    <w:rsid w:val="3A325BDD"/>
    <w:rsid w:val="3A6D5700"/>
    <w:rsid w:val="3A7C32FC"/>
    <w:rsid w:val="3AAF547F"/>
    <w:rsid w:val="3AD66EB0"/>
    <w:rsid w:val="3AFF6407"/>
    <w:rsid w:val="3B6B3A9C"/>
    <w:rsid w:val="3BD74C8E"/>
    <w:rsid w:val="3C3519B4"/>
    <w:rsid w:val="3C463BC1"/>
    <w:rsid w:val="3C526A0A"/>
    <w:rsid w:val="3C850B8E"/>
    <w:rsid w:val="3CC03974"/>
    <w:rsid w:val="3D175F08"/>
    <w:rsid w:val="3D393726"/>
    <w:rsid w:val="3D3E0D3C"/>
    <w:rsid w:val="3D4F3851"/>
    <w:rsid w:val="3E456386"/>
    <w:rsid w:val="3E6A003B"/>
    <w:rsid w:val="3E8B1D5F"/>
    <w:rsid w:val="3F991BF0"/>
    <w:rsid w:val="3F9B4224"/>
    <w:rsid w:val="3FE060DB"/>
    <w:rsid w:val="407622E2"/>
    <w:rsid w:val="418A09F4"/>
    <w:rsid w:val="41C2018E"/>
    <w:rsid w:val="41E32617"/>
    <w:rsid w:val="43056584"/>
    <w:rsid w:val="430C2065"/>
    <w:rsid w:val="4374370A"/>
    <w:rsid w:val="43B458B4"/>
    <w:rsid w:val="43F13BBC"/>
    <w:rsid w:val="46003033"/>
    <w:rsid w:val="462F1B6A"/>
    <w:rsid w:val="466B7373"/>
    <w:rsid w:val="46753A21"/>
    <w:rsid w:val="475A2C17"/>
    <w:rsid w:val="478D08F6"/>
    <w:rsid w:val="47B9793D"/>
    <w:rsid w:val="47BB36B5"/>
    <w:rsid w:val="47DC362C"/>
    <w:rsid w:val="48013092"/>
    <w:rsid w:val="482E1535"/>
    <w:rsid w:val="48732AB8"/>
    <w:rsid w:val="48A954B8"/>
    <w:rsid w:val="48BD345D"/>
    <w:rsid w:val="496B76AB"/>
    <w:rsid w:val="49DB23B5"/>
    <w:rsid w:val="4A0D21C2"/>
    <w:rsid w:val="4A873D23"/>
    <w:rsid w:val="4B090BDC"/>
    <w:rsid w:val="4BE86A43"/>
    <w:rsid w:val="4C002082"/>
    <w:rsid w:val="4C7E2F03"/>
    <w:rsid w:val="4CC76658"/>
    <w:rsid w:val="4CEA40A7"/>
    <w:rsid w:val="4D814A59"/>
    <w:rsid w:val="4DD03C33"/>
    <w:rsid w:val="4DD3727F"/>
    <w:rsid w:val="4E8A2033"/>
    <w:rsid w:val="4EA824BA"/>
    <w:rsid w:val="4ED212E5"/>
    <w:rsid w:val="4F46070C"/>
    <w:rsid w:val="4F4E12B3"/>
    <w:rsid w:val="4F8151E4"/>
    <w:rsid w:val="4FC275AB"/>
    <w:rsid w:val="4FC539F4"/>
    <w:rsid w:val="4FCC11B7"/>
    <w:rsid w:val="4FDC066D"/>
    <w:rsid w:val="503171F8"/>
    <w:rsid w:val="503D08F5"/>
    <w:rsid w:val="50523FE1"/>
    <w:rsid w:val="506B5253"/>
    <w:rsid w:val="508D1967"/>
    <w:rsid w:val="50923421"/>
    <w:rsid w:val="509C1BAA"/>
    <w:rsid w:val="512C5624"/>
    <w:rsid w:val="516E79EA"/>
    <w:rsid w:val="519203DA"/>
    <w:rsid w:val="51D57A6A"/>
    <w:rsid w:val="52992845"/>
    <w:rsid w:val="52D91BB0"/>
    <w:rsid w:val="52EA1FAD"/>
    <w:rsid w:val="535A6478"/>
    <w:rsid w:val="5385101B"/>
    <w:rsid w:val="53FF2B7C"/>
    <w:rsid w:val="542C1497"/>
    <w:rsid w:val="54E3424B"/>
    <w:rsid w:val="55760C1C"/>
    <w:rsid w:val="558252EA"/>
    <w:rsid w:val="55986DE4"/>
    <w:rsid w:val="55C027DF"/>
    <w:rsid w:val="56114DE8"/>
    <w:rsid w:val="56290384"/>
    <w:rsid w:val="563A60ED"/>
    <w:rsid w:val="566E3FE9"/>
    <w:rsid w:val="570D55B0"/>
    <w:rsid w:val="58005114"/>
    <w:rsid w:val="58E6255C"/>
    <w:rsid w:val="58FE78A6"/>
    <w:rsid w:val="591E3AA4"/>
    <w:rsid w:val="593C3473"/>
    <w:rsid w:val="59762863"/>
    <w:rsid w:val="598633F7"/>
    <w:rsid w:val="59C7413C"/>
    <w:rsid w:val="59DE3233"/>
    <w:rsid w:val="59E22D24"/>
    <w:rsid w:val="5A144EA7"/>
    <w:rsid w:val="5A20384C"/>
    <w:rsid w:val="5A382944"/>
    <w:rsid w:val="5A3F0176"/>
    <w:rsid w:val="5A902780"/>
    <w:rsid w:val="5AD10AF6"/>
    <w:rsid w:val="5AD674FD"/>
    <w:rsid w:val="5AE623A0"/>
    <w:rsid w:val="5AFE3B8D"/>
    <w:rsid w:val="5B1C2265"/>
    <w:rsid w:val="5B2D4472"/>
    <w:rsid w:val="5BB24978"/>
    <w:rsid w:val="5BD10EF1"/>
    <w:rsid w:val="5C3435DF"/>
    <w:rsid w:val="5C7740EC"/>
    <w:rsid w:val="5CA40764"/>
    <w:rsid w:val="5D7243BE"/>
    <w:rsid w:val="5D9C768D"/>
    <w:rsid w:val="5DB20C5F"/>
    <w:rsid w:val="5E0A2849"/>
    <w:rsid w:val="5E3478C6"/>
    <w:rsid w:val="5E59732C"/>
    <w:rsid w:val="5EC24ED2"/>
    <w:rsid w:val="5ED05841"/>
    <w:rsid w:val="5EFA0B0F"/>
    <w:rsid w:val="5F074FDA"/>
    <w:rsid w:val="5F1C0A86"/>
    <w:rsid w:val="5FBA35FF"/>
    <w:rsid w:val="5FED5F7E"/>
    <w:rsid w:val="60121E89"/>
    <w:rsid w:val="601C6FE2"/>
    <w:rsid w:val="60566219"/>
    <w:rsid w:val="60746E72"/>
    <w:rsid w:val="60DB227B"/>
    <w:rsid w:val="60FA66B2"/>
    <w:rsid w:val="611B6B1B"/>
    <w:rsid w:val="615269E1"/>
    <w:rsid w:val="61DA0784"/>
    <w:rsid w:val="62530A8F"/>
    <w:rsid w:val="625E3163"/>
    <w:rsid w:val="6283706E"/>
    <w:rsid w:val="62917095"/>
    <w:rsid w:val="62A36DC8"/>
    <w:rsid w:val="62B334AF"/>
    <w:rsid w:val="631321A0"/>
    <w:rsid w:val="63690012"/>
    <w:rsid w:val="64171796"/>
    <w:rsid w:val="643B7C00"/>
    <w:rsid w:val="65020CE2"/>
    <w:rsid w:val="65077AE2"/>
    <w:rsid w:val="65752C9E"/>
    <w:rsid w:val="65931376"/>
    <w:rsid w:val="6593166E"/>
    <w:rsid w:val="662841B4"/>
    <w:rsid w:val="66546D57"/>
    <w:rsid w:val="66CF4630"/>
    <w:rsid w:val="66FE4F15"/>
    <w:rsid w:val="670814D7"/>
    <w:rsid w:val="679F4002"/>
    <w:rsid w:val="67E1286C"/>
    <w:rsid w:val="683C7AA3"/>
    <w:rsid w:val="684626D0"/>
    <w:rsid w:val="6894168D"/>
    <w:rsid w:val="68E02B24"/>
    <w:rsid w:val="690B56C7"/>
    <w:rsid w:val="694A61EF"/>
    <w:rsid w:val="69EB7691"/>
    <w:rsid w:val="6A0B3BAB"/>
    <w:rsid w:val="6AB46016"/>
    <w:rsid w:val="6B0D5727"/>
    <w:rsid w:val="6B3E1D84"/>
    <w:rsid w:val="6B6D2669"/>
    <w:rsid w:val="6B6F63E1"/>
    <w:rsid w:val="6B9C6B62"/>
    <w:rsid w:val="6BB410D5"/>
    <w:rsid w:val="6BCE135A"/>
    <w:rsid w:val="6C9C4FB4"/>
    <w:rsid w:val="6D5B2E31"/>
    <w:rsid w:val="6DD24A05"/>
    <w:rsid w:val="6EB34837"/>
    <w:rsid w:val="6EF32E85"/>
    <w:rsid w:val="6F370FC4"/>
    <w:rsid w:val="6F4A6F49"/>
    <w:rsid w:val="6F5F03F3"/>
    <w:rsid w:val="6FCC3E02"/>
    <w:rsid w:val="6FD457F7"/>
    <w:rsid w:val="70955954"/>
    <w:rsid w:val="70CB3022"/>
    <w:rsid w:val="71672FB9"/>
    <w:rsid w:val="716F2C97"/>
    <w:rsid w:val="71B27028"/>
    <w:rsid w:val="71B66B18"/>
    <w:rsid w:val="71FF2D0D"/>
    <w:rsid w:val="723914F7"/>
    <w:rsid w:val="72556331"/>
    <w:rsid w:val="72DF3E4C"/>
    <w:rsid w:val="73131D48"/>
    <w:rsid w:val="73247AB1"/>
    <w:rsid w:val="73561170"/>
    <w:rsid w:val="7363229F"/>
    <w:rsid w:val="73A330CC"/>
    <w:rsid w:val="74757512"/>
    <w:rsid w:val="75093403"/>
    <w:rsid w:val="757A7E5C"/>
    <w:rsid w:val="75BE41ED"/>
    <w:rsid w:val="75D71CD0"/>
    <w:rsid w:val="762D3121"/>
    <w:rsid w:val="76C31695"/>
    <w:rsid w:val="76D872FF"/>
    <w:rsid w:val="76E063E5"/>
    <w:rsid w:val="76FA74A7"/>
    <w:rsid w:val="788039DC"/>
    <w:rsid w:val="78E55F35"/>
    <w:rsid w:val="79351A61"/>
    <w:rsid w:val="7A405991"/>
    <w:rsid w:val="7A804167"/>
    <w:rsid w:val="7AA35C82"/>
    <w:rsid w:val="7AFD57B8"/>
    <w:rsid w:val="7B2E5971"/>
    <w:rsid w:val="7B607AF4"/>
    <w:rsid w:val="7B62386D"/>
    <w:rsid w:val="7B931C78"/>
    <w:rsid w:val="7BBF0CBF"/>
    <w:rsid w:val="7BC63DFB"/>
    <w:rsid w:val="7C147E07"/>
    <w:rsid w:val="7C666CF7"/>
    <w:rsid w:val="7CD10CAA"/>
    <w:rsid w:val="7D126BCC"/>
    <w:rsid w:val="7D1B1F25"/>
    <w:rsid w:val="7D1F7C03"/>
    <w:rsid w:val="7D4A0CB2"/>
    <w:rsid w:val="7DD80418"/>
    <w:rsid w:val="7DE844FD"/>
    <w:rsid w:val="7ECB797B"/>
    <w:rsid w:val="7ECF2FC7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51384"/>
  <w15:docId w15:val="{ADA608E2-F6F9-1340-8A98-D32011DB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autoRedefine/>
    <w:qFormat/>
    <w:pPr>
      <w:tabs>
        <w:tab w:val="left" w:pos="880"/>
        <w:tab w:val="left" w:pos="2380"/>
        <w:tab w:val="left" w:pos="5960"/>
      </w:tabs>
      <w:adjustRightInd w:val="0"/>
      <w:spacing w:line="312" w:lineRule="atLeast"/>
      <w:ind w:firstLine="420"/>
    </w:pPr>
    <w:rPr>
      <w:rFonts w:ascii="宋体" w:hAnsi="宋体"/>
      <w:kern w:val="0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Microsoft Office User</cp:lastModifiedBy>
  <cp:revision>29</cp:revision>
  <dcterms:created xsi:type="dcterms:W3CDTF">2020-10-11T09:31:00Z</dcterms:created>
  <dcterms:modified xsi:type="dcterms:W3CDTF">2025-10-09T03:38:00Z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6E298BD400A64051871A4EF2C7A44B93</vt:lpwstr>
  </property>
  <property fmtid="{D5CDD505-2E9C-101B-9397-08002B2CF9AE}" pid="4" name="KSOTemplateDocerSaveRecord">
    <vt:lpwstr>eyJoZGlkIjoiYTdhNmU0OTU0Y2I3ZjE5MTY3NWFhZDc4MDViYTU0NTUiLCJ1c2VySWQiOiIyNjQyODY5MjIifQ==</vt:lpwstr>
  </property>
</Properties>
</file>