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4A" w:rsidRDefault="002405A1" w:rsidP="006F4078">
      <w:pPr>
        <w:rPr>
          <w:sz w:val="28"/>
          <w:szCs w:val="28"/>
        </w:rPr>
      </w:pPr>
      <w:r w:rsidRPr="00F831C1">
        <w:rPr>
          <w:rFonts w:hint="eastAsia"/>
          <w:b/>
          <w:sz w:val="28"/>
          <w:szCs w:val="28"/>
        </w:rPr>
        <w:t>附件：</w:t>
      </w:r>
      <w:r w:rsidR="008348D6">
        <w:rPr>
          <w:sz w:val="28"/>
          <w:szCs w:val="28"/>
        </w:rPr>
        <w:t xml:space="preserve"> </w:t>
      </w:r>
    </w:p>
    <w:tbl>
      <w:tblPr>
        <w:tblW w:w="6219" w:type="dxa"/>
        <w:jc w:val="center"/>
        <w:tblInd w:w="-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7"/>
        <w:gridCol w:w="1894"/>
        <w:gridCol w:w="1588"/>
      </w:tblGrid>
      <w:tr w:rsidR="004E5802" w:rsidRPr="00403798" w:rsidTr="004E5802">
        <w:trPr>
          <w:trHeight w:val="314"/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产品名称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规格型号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18"/>
                <w:szCs w:val="18"/>
              </w:rPr>
              <w:t>单位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ABC</w:t>
            </w:r>
            <w:r w:rsidRPr="00403798">
              <w:rPr>
                <w:rFonts w:hint="eastAsia"/>
                <w:bCs/>
                <w:sz w:val="24"/>
              </w:rPr>
              <w:t>干粉灭火器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1kg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2kg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3kg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4kg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5kg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8kg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ABC</w:t>
            </w:r>
            <w:r w:rsidRPr="00403798">
              <w:rPr>
                <w:rFonts w:hint="eastAsia"/>
                <w:bCs/>
                <w:sz w:val="24"/>
              </w:rPr>
              <w:t>干粉推车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35kg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台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二氧化碳灭火器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2 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3 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trHeight w:val="359"/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24 kg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台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强化水系灭火器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2ml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3ml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6ml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消火栓箱</w:t>
            </w: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铁皮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只</w:t>
            </w:r>
          </w:p>
        </w:tc>
      </w:tr>
      <w:tr w:rsidR="004E5802" w:rsidRPr="00403798" w:rsidTr="004E5802">
        <w:trPr>
          <w:trHeight w:val="227"/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铝合金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只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隔热服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15"/>
                <w:szCs w:val="15"/>
              </w:rPr>
            </w:pPr>
            <w:r w:rsidRPr="00403798">
              <w:rPr>
                <w:rFonts w:hint="eastAsia"/>
                <w:bCs/>
                <w:sz w:val="15"/>
                <w:szCs w:val="15"/>
              </w:rPr>
              <w:t>防火焰</w:t>
            </w:r>
            <w:r w:rsidRPr="00403798">
              <w:rPr>
                <w:bCs/>
                <w:sz w:val="15"/>
                <w:szCs w:val="15"/>
              </w:rPr>
              <w:t>1000</w:t>
            </w:r>
            <w:r w:rsidRPr="00403798">
              <w:rPr>
                <w:rFonts w:hint="eastAsia"/>
                <w:bCs/>
                <w:sz w:val="15"/>
                <w:szCs w:val="15"/>
              </w:rPr>
              <w:t>度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15"/>
                <w:szCs w:val="15"/>
              </w:rPr>
            </w:pPr>
            <w:r w:rsidRPr="00403798">
              <w:rPr>
                <w:rFonts w:hint="eastAsia"/>
                <w:bCs/>
                <w:sz w:val="15"/>
                <w:szCs w:val="15"/>
              </w:rPr>
              <w:t>防火焰</w:t>
            </w:r>
            <w:r w:rsidRPr="00403798">
              <w:rPr>
                <w:bCs/>
                <w:sz w:val="15"/>
                <w:szCs w:val="15"/>
              </w:rPr>
              <w:t>500</w:t>
            </w:r>
            <w:r w:rsidRPr="00403798">
              <w:rPr>
                <w:rFonts w:hint="eastAsia"/>
                <w:bCs/>
                <w:sz w:val="15"/>
                <w:szCs w:val="15"/>
              </w:rPr>
              <w:t>度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应急包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6</w:t>
            </w:r>
            <w:r w:rsidRPr="00403798">
              <w:rPr>
                <w:rFonts w:hint="eastAsia"/>
                <w:bCs/>
                <w:sz w:val="24"/>
              </w:rPr>
              <w:t>件套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Cs w:val="21"/>
              </w:rPr>
              <w:t>防毒面具（</w:t>
            </w:r>
            <w:r w:rsidRPr="00403798">
              <w:rPr>
                <w:rFonts w:hint="eastAsia"/>
                <w:bCs/>
                <w:szCs w:val="21"/>
              </w:rPr>
              <w:t>3</w:t>
            </w:r>
            <w:r w:rsidRPr="00403798">
              <w:rPr>
                <w:bCs/>
                <w:szCs w:val="21"/>
              </w:rPr>
              <w:t>0</w:t>
            </w:r>
            <w:r w:rsidRPr="00403798">
              <w:rPr>
                <w:rFonts w:hint="eastAsia"/>
                <w:bCs/>
                <w:szCs w:val="21"/>
              </w:rPr>
              <w:t>分钟）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15"/>
                <w:szCs w:val="15"/>
              </w:rPr>
              <w:t>活性碳过滤式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破拆工具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15"/>
                <w:szCs w:val="15"/>
              </w:rPr>
              <w:t>手动式八件套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登高两节拉梯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3m*2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付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防爆</w:t>
            </w:r>
            <w:proofErr w:type="gramStart"/>
            <w:r w:rsidRPr="00403798">
              <w:rPr>
                <w:rFonts w:hint="eastAsia"/>
                <w:bCs/>
                <w:sz w:val="24"/>
              </w:rPr>
              <w:t>毯</w:t>
            </w:r>
            <w:proofErr w:type="gramEnd"/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15"/>
                <w:szCs w:val="15"/>
              </w:rPr>
              <w:t>1.2m*1.2m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套</w:t>
            </w:r>
          </w:p>
        </w:tc>
      </w:tr>
      <w:tr w:rsidR="004E5802" w:rsidRPr="00403798" w:rsidTr="004E5802">
        <w:trPr>
          <w:trHeight w:val="312"/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逃生用具包</w:t>
            </w:r>
          </w:p>
        </w:tc>
        <w:tc>
          <w:tcPr>
            <w:tcW w:w="1894" w:type="dxa"/>
            <w:vMerge w:val="restart"/>
          </w:tcPr>
          <w:p w:rsidR="004E5802" w:rsidRPr="007B25BA" w:rsidRDefault="004E5802" w:rsidP="007B25BA">
            <w:pPr>
              <w:jc w:val="center"/>
              <w:rPr>
                <w:bCs/>
                <w:sz w:val="18"/>
                <w:szCs w:val="18"/>
              </w:rPr>
            </w:pPr>
            <w:r w:rsidRPr="007B25BA">
              <w:rPr>
                <w:rFonts w:hint="eastAsia"/>
                <w:bCs/>
                <w:sz w:val="18"/>
                <w:szCs w:val="18"/>
              </w:rPr>
              <w:t>手摇手机充电器、救生锤、收音机、手电、报警器</w:t>
            </w:r>
            <w:r w:rsidRPr="007B25BA">
              <w:rPr>
                <w:bCs/>
                <w:sz w:val="18"/>
                <w:szCs w:val="18"/>
              </w:rPr>
              <w:t>/</w:t>
            </w:r>
            <w:r w:rsidRPr="007B25BA">
              <w:rPr>
                <w:rFonts w:hint="eastAsia"/>
                <w:bCs/>
                <w:sz w:val="18"/>
                <w:szCs w:val="18"/>
              </w:rPr>
              <w:t>闪光灯交</w:t>
            </w:r>
            <w:r w:rsidRPr="007B25BA">
              <w:rPr>
                <w:bCs/>
                <w:sz w:val="18"/>
                <w:szCs w:val="18"/>
              </w:rPr>
              <w:t>/</w:t>
            </w:r>
            <w:r w:rsidRPr="007B25BA">
              <w:rPr>
                <w:rFonts w:hint="eastAsia"/>
                <w:bCs/>
                <w:sz w:val="18"/>
                <w:szCs w:val="18"/>
              </w:rPr>
              <w:t>直流插孔器</w:t>
            </w:r>
            <w:r w:rsidRPr="007B25BA">
              <w:rPr>
                <w:bCs/>
                <w:sz w:val="18"/>
                <w:szCs w:val="18"/>
              </w:rPr>
              <w:t>/</w:t>
            </w:r>
            <w:r w:rsidRPr="007B25BA">
              <w:rPr>
                <w:rFonts w:hint="eastAsia"/>
                <w:bCs/>
                <w:sz w:val="18"/>
                <w:szCs w:val="18"/>
              </w:rPr>
              <w:t>可充放干电池</w:t>
            </w:r>
          </w:p>
        </w:tc>
        <w:tc>
          <w:tcPr>
            <w:tcW w:w="1588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  <w:p w:rsidR="004E5802" w:rsidRPr="00403798" w:rsidRDefault="004E5802" w:rsidP="007B25BA">
            <w:pPr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套</w:t>
            </w:r>
          </w:p>
        </w:tc>
      </w:tr>
      <w:tr w:rsidR="004E5802" w:rsidRPr="00403798" w:rsidTr="004E5802">
        <w:trPr>
          <w:trHeight w:val="312"/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4E5802" w:rsidRPr="00403798" w:rsidTr="004E5802">
        <w:trPr>
          <w:trHeight w:val="312"/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4E5802" w:rsidRPr="00403798" w:rsidTr="004E5802">
        <w:trPr>
          <w:trHeight w:val="372"/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4E5802" w:rsidRPr="00403798" w:rsidTr="004E5802">
        <w:trPr>
          <w:trHeight w:val="391"/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强光手电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18"/>
                <w:szCs w:val="18"/>
              </w:rPr>
              <w:t>射程</w:t>
            </w:r>
            <w:r w:rsidRPr="00403798">
              <w:rPr>
                <w:bCs/>
                <w:sz w:val="18"/>
                <w:szCs w:val="18"/>
              </w:rPr>
              <w:t>1000</w:t>
            </w:r>
            <w:r w:rsidRPr="00403798">
              <w:rPr>
                <w:rFonts w:hint="eastAsia"/>
                <w:bCs/>
                <w:sz w:val="18"/>
                <w:szCs w:val="18"/>
              </w:rPr>
              <w:t>米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把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消防桶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proofErr w:type="gramStart"/>
            <w:r w:rsidRPr="00403798">
              <w:rPr>
                <w:rFonts w:hint="eastAsia"/>
                <w:bCs/>
                <w:sz w:val="24"/>
              </w:rPr>
              <w:t>个</w:t>
            </w:r>
            <w:proofErr w:type="gramEnd"/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灭火器箱</w:t>
            </w: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（红色冷轧板）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3kg*4</w:t>
            </w: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只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3kg</w:t>
            </w:r>
            <w:r w:rsidRPr="00403798">
              <w:rPr>
                <w:rFonts w:ascii="宋体" w:hAnsi="宋体" w:hint="eastAsia"/>
                <w:bCs/>
                <w:sz w:val="24"/>
              </w:rPr>
              <w:t>＊</w:t>
            </w:r>
            <w:r w:rsidRPr="00403798">
              <w:rPr>
                <w:bCs/>
                <w:sz w:val="24"/>
              </w:rPr>
              <w:t>2</w:t>
            </w: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只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5kg*4</w:t>
            </w: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只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5kg*2</w:t>
            </w: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只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8kg*4</w:t>
            </w: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只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8kg*2</w:t>
            </w:r>
            <w:r w:rsidRPr="00403798">
              <w:rPr>
                <w:rFonts w:hint="eastAsia"/>
                <w:bCs/>
                <w:sz w:val="24"/>
              </w:rPr>
              <w:t>具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只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内衬水带（厚塑胶型）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Φ50m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bCs/>
                <w:sz w:val="24"/>
              </w:rPr>
              <w:t>m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Φ65m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bCs/>
                <w:sz w:val="24"/>
              </w:rPr>
              <w:t>m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水带接口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Φ50m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付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Φ65m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付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lastRenderedPageBreak/>
              <w:t>直流水枪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Φ50,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支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Φ65m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支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室内消火栓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Φ50m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403798">
              <w:rPr>
                <w:rFonts w:hint="eastAsia"/>
                <w:bCs/>
                <w:sz w:val="24"/>
              </w:rPr>
              <w:t>个</w:t>
            </w:r>
            <w:proofErr w:type="gramEnd"/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Φ65m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403798">
              <w:rPr>
                <w:rFonts w:hint="eastAsia"/>
                <w:bCs/>
                <w:sz w:val="24"/>
              </w:rPr>
              <w:t>个</w:t>
            </w:r>
            <w:proofErr w:type="gramEnd"/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消防架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双架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403798">
              <w:rPr>
                <w:rFonts w:hint="eastAsia"/>
                <w:bCs/>
                <w:sz w:val="24"/>
              </w:rPr>
              <w:t>个</w:t>
            </w:r>
            <w:proofErr w:type="gramEnd"/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单架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403798">
              <w:rPr>
                <w:rFonts w:hint="eastAsia"/>
                <w:bCs/>
                <w:sz w:val="24"/>
              </w:rPr>
              <w:t>个</w:t>
            </w:r>
            <w:proofErr w:type="gramEnd"/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消防锹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把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消防桶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403798">
              <w:rPr>
                <w:rFonts w:hint="eastAsia"/>
                <w:bCs/>
                <w:sz w:val="24"/>
              </w:rPr>
              <w:t>个</w:t>
            </w:r>
            <w:proofErr w:type="gramEnd"/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消防钩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把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消防斧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把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应急照明灯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403798">
              <w:rPr>
                <w:rFonts w:hint="eastAsia"/>
                <w:bCs/>
                <w:sz w:val="24"/>
              </w:rPr>
              <w:t>盏</w:t>
            </w:r>
            <w:proofErr w:type="gramEnd"/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应急疏散灯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双面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403798">
              <w:rPr>
                <w:rFonts w:hint="eastAsia"/>
                <w:bCs/>
                <w:sz w:val="24"/>
              </w:rPr>
              <w:t>盏</w:t>
            </w:r>
            <w:proofErr w:type="gramEnd"/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单面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proofErr w:type="gramStart"/>
            <w:r w:rsidRPr="00403798">
              <w:rPr>
                <w:rFonts w:hint="eastAsia"/>
                <w:bCs/>
                <w:sz w:val="24"/>
              </w:rPr>
              <w:t>盏</w:t>
            </w:r>
            <w:proofErr w:type="gramEnd"/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战斗服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97</w:t>
            </w:r>
            <w:r w:rsidRPr="00403798">
              <w:rPr>
                <w:rFonts w:hint="eastAsia"/>
                <w:bCs/>
                <w:sz w:val="24"/>
              </w:rPr>
              <w:t>式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消防头盔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新式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顶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消防靴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中筒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双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腰斧（带皮套）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 w:val="restart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防火</w:t>
            </w:r>
            <w:proofErr w:type="gramStart"/>
            <w:r w:rsidRPr="00403798">
              <w:rPr>
                <w:rFonts w:hint="eastAsia"/>
                <w:bCs/>
                <w:sz w:val="24"/>
              </w:rPr>
              <w:t>毯</w:t>
            </w:r>
            <w:proofErr w:type="gramEnd"/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1*1m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  <w:vMerge/>
            <w:vAlign w:val="center"/>
          </w:tcPr>
          <w:p w:rsidR="004E5802" w:rsidRPr="00403798" w:rsidRDefault="004E5802" w:rsidP="00AE6848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1.5*1.5m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反光背心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中号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件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交通警示胶带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100M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盒</w:t>
            </w:r>
          </w:p>
        </w:tc>
      </w:tr>
      <w:tr w:rsidR="004E5802" w:rsidRPr="00403798" w:rsidTr="004E5802">
        <w:trPr>
          <w:trHeight w:val="542"/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产品名称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规格型号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18"/>
                <w:szCs w:val="18"/>
              </w:rPr>
              <w:t>单位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18"/>
                <w:szCs w:val="18"/>
              </w:rPr>
              <w:t>夜发光疏散标牌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bCs/>
                <w:sz w:val="24"/>
              </w:rPr>
              <w:t>130*330</w:t>
            </w: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18"/>
                <w:szCs w:val="18"/>
              </w:rPr>
              <w:t>夜发光疏散地贴</w:t>
            </w:r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块</w:t>
            </w:r>
          </w:p>
        </w:tc>
      </w:tr>
      <w:tr w:rsidR="004E5802" w:rsidRPr="00403798" w:rsidTr="004E5802">
        <w:trPr>
          <w:jc w:val="center"/>
        </w:trPr>
        <w:tc>
          <w:tcPr>
            <w:tcW w:w="2737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  <w:r w:rsidRPr="00403798">
              <w:rPr>
                <w:rFonts w:hint="eastAsia"/>
                <w:bCs/>
                <w:sz w:val="18"/>
                <w:szCs w:val="18"/>
              </w:rPr>
              <w:t>消火栓</w:t>
            </w:r>
            <w:proofErr w:type="gramStart"/>
            <w:r w:rsidRPr="00403798">
              <w:rPr>
                <w:rFonts w:hint="eastAsia"/>
                <w:bCs/>
                <w:sz w:val="18"/>
                <w:szCs w:val="18"/>
              </w:rPr>
              <w:t>减压控板</w:t>
            </w:r>
            <w:proofErr w:type="gramEnd"/>
          </w:p>
        </w:tc>
        <w:tc>
          <w:tcPr>
            <w:tcW w:w="1894" w:type="dxa"/>
          </w:tcPr>
          <w:p w:rsidR="004E5802" w:rsidRPr="00403798" w:rsidRDefault="004E5802" w:rsidP="00AE68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88" w:type="dxa"/>
          </w:tcPr>
          <w:p w:rsidR="004E5802" w:rsidRPr="00403798" w:rsidRDefault="004E5802" w:rsidP="00AE684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403798">
              <w:rPr>
                <w:rFonts w:hint="eastAsia"/>
                <w:bCs/>
                <w:sz w:val="24"/>
              </w:rPr>
              <w:t>块</w:t>
            </w:r>
          </w:p>
        </w:tc>
      </w:tr>
    </w:tbl>
    <w:p w:rsidR="00F76375" w:rsidRDefault="00F763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F76375" w:rsidSect="00311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2A" w:rsidRDefault="0059552A" w:rsidP="00327E79">
      <w:r>
        <w:separator/>
      </w:r>
    </w:p>
  </w:endnote>
  <w:endnote w:type="continuationSeparator" w:id="0">
    <w:p w:rsidR="0059552A" w:rsidRDefault="0059552A" w:rsidP="00327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D6" w:rsidRDefault="008348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D6" w:rsidRDefault="008348D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D6" w:rsidRDefault="008348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2A" w:rsidRDefault="0059552A" w:rsidP="00327E79">
      <w:r>
        <w:separator/>
      </w:r>
    </w:p>
  </w:footnote>
  <w:footnote w:type="continuationSeparator" w:id="0">
    <w:p w:rsidR="0059552A" w:rsidRDefault="0059552A" w:rsidP="00327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D6" w:rsidRDefault="008348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BA" w:rsidRDefault="007B25BA" w:rsidP="008348D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D6" w:rsidRDefault="008348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E79"/>
    <w:rsid w:val="00025B8B"/>
    <w:rsid w:val="001A4CE8"/>
    <w:rsid w:val="002405A1"/>
    <w:rsid w:val="00302C22"/>
    <w:rsid w:val="00311B08"/>
    <w:rsid w:val="00327E79"/>
    <w:rsid w:val="003B7DFB"/>
    <w:rsid w:val="003C181C"/>
    <w:rsid w:val="00403798"/>
    <w:rsid w:val="00427F9D"/>
    <w:rsid w:val="004E5802"/>
    <w:rsid w:val="0059552A"/>
    <w:rsid w:val="005A6596"/>
    <w:rsid w:val="006D68EC"/>
    <w:rsid w:val="006F4078"/>
    <w:rsid w:val="00740D97"/>
    <w:rsid w:val="007636C1"/>
    <w:rsid w:val="007B25BA"/>
    <w:rsid w:val="008348D6"/>
    <w:rsid w:val="008B35BD"/>
    <w:rsid w:val="008B48C8"/>
    <w:rsid w:val="008E5227"/>
    <w:rsid w:val="009E1EE1"/>
    <w:rsid w:val="00B819C3"/>
    <w:rsid w:val="00CA417D"/>
    <w:rsid w:val="00CB2978"/>
    <w:rsid w:val="00CF3504"/>
    <w:rsid w:val="00D1234A"/>
    <w:rsid w:val="00D725B6"/>
    <w:rsid w:val="00DF7801"/>
    <w:rsid w:val="00E6675B"/>
    <w:rsid w:val="00F76375"/>
    <w:rsid w:val="00F8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E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A1E6-5C4A-422B-9C0E-0C5CAAF8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</dc:creator>
  <cp:keywords/>
  <dc:description/>
  <cp:lastModifiedBy>微软用户</cp:lastModifiedBy>
  <cp:revision>5</cp:revision>
  <cp:lastPrinted>2018-10-25T03:20:00Z</cp:lastPrinted>
  <dcterms:created xsi:type="dcterms:W3CDTF">2018-11-13T02:48:00Z</dcterms:created>
  <dcterms:modified xsi:type="dcterms:W3CDTF">2018-11-14T01:37:00Z</dcterms:modified>
</cp:coreProperties>
</file>