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14" w:rsidRDefault="00AE164E" w:rsidP="002F4414">
      <w:pPr>
        <w:pStyle w:val="a3"/>
      </w:pPr>
      <w:r>
        <w:rPr>
          <w:rFonts w:hint="eastAsia"/>
        </w:rPr>
        <w:t>临床试验数据溯源</w:t>
      </w:r>
      <w:r w:rsidR="00100019">
        <w:rPr>
          <w:rFonts w:hint="eastAsia"/>
        </w:rPr>
        <w:t>管理系统</w:t>
      </w:r>
      <w:r w:rsidR="00673BEF">
        <w:rPr>
          <w:rFonts w:hint="eastAsia"/>
        </w:rPr>
        <w:t>招标</w:t>
      </w:r>
      <w:r w:rsidR="00D34C5D">
        <w:rPr>
          <w:rFonts w:hint="eastAsia"/>
        </w:rPr>
        <w:t>技术参数</w:t>
      </w:r>
    </w:p>
    <w:p w:rsidR="002F4414" w:rsidRPr="002F4414" w:rsidRDefault="002F4414" w:rsidP="002F4414"/>
    <w:p w:rsidR="00C76E84" w:rsidRDefault="00AE164E" w:rsidP="00C76E84">
      <w:pPr>
        <w:pStyle w:val="a4"/>
        <w:numPr>
          <w:ilvl w:val="0"/>
          <w:numId w:val="3"/>
        </w:numPr>
        <w:ind w:firstLineChars="0"/>
      </w:pPr>
      <w:r>
        <w:rPr>
          <w:rFonts w:hint="eastAsia"/>
        </w:rPr>
        <w:t>临床试验数据溯源</w:t>
      </w:r>
      <w:r w:rsidR="00100019">
        <w:rPr>
          <w:rFonts w:hint="eastAsia"/>
        </w:rPr>
        <w:t>管理系统</w:t>
      </w:r>
      <w:r w:rsidR="00C76E84">
        <w:rPr>
          <w:rFonts w:hint="eastAsia"/>
        </w:rPr>
        <w:t>概述</w:t>
      </w:r>
    </w:p>
    <w:p w:rsidR="00FC351D" w:rsidRDefault="00761CA9" w:rsidP="00FC351D">
      <w:pPr>
        <w:pStyle w:val="a4"/>
        <w:ind w:left="360" w:firstLineChars="158" w:firstLine="348"/>
      </w:pPr>
      <w:r w:rsidRPr="00761CA9">
        <w:rPr>
          <w:rFonts w:hint="eastAsia"/>
        </w:rPr>
        <w:t>中药新药临床试验需要对受试者在临床诊疗过程中的用药、检验检查、病历等信息进行溯源，一直以来是通过人工翻查纸质记录或在各个系统中反复查询来进行的，工作量大且效率不高。</w:t>
      </w:r>
    </w:p>
    <w:p w:rsidR="00C76E84" w:rsidRDefault="00FC351D" w:rsidP="00FC351D">
      <w:pPr>
        <w:pStyle w:val="a4"/>
        <w:ind w:left="360" w:firstLineChars="158" w:firstLine="348"/>
      </w:pPr>
      <w:r>
        <w:rPr>
          <w:rFonts w:hint="eastAsia"/>
        </w:rPr>
        <w:t>为解决此问题，科技部重大新药专项课题</w:t>
      </w:r>
      <w:r w:rsidRPr="00761CA9">
        <w:rPr>
          <w:rFonts w:hint="eastAsia"/>
        </w:rPr>
        <w:t>“中药新药‘病</w:t>
      </w:r>
      <w:r w:rsidRPr="00761CA9">
        <w:rPr>
          <w:rFonts w:hint="eastAsia"/>
        </w:rPr>
        <w:t>-</w:t>
      </w:r>
      <w:r w:rsidRPr="00761CA9">
        <w:rPr>
          <w:rFonts w:hint="eastAsia"/>
        </w:rPr>
        <w:t>证</w:t>
      </w:r>
      <w:r w:rsidRPr="00761CA9">
        <w:rPr>
          <w:rFonts w:hint="eastAsia"/>
        </w:rPr>
        <w:t>-</w:t>
      </w:r>
      <w:r w:rsidRPr="00761CA9">
        <w:rPr>
          <w:rFonts w:hint="eastAsia"/>
        </w:rPr>
        <w:t>症关联’临床评价技术平台”</w:t>
      </w:r>
      <w:r>
        <w:rPr>
          <w:rFonts w:hint="eastAsia"/>
        </w:rPr>
        <w:t>拟开发</w:t>
      </w:r>
      <w:r w:rsidR="00761CA9" w:rsidRPr="00761CA9">
        <w:rPr>
          <w:rFonts w:hint="eastAsia"/>
        </w:rPr>
        <w:t>建设</w:t>
      </w:r>
      <w:r>
        <w:rPr>
          <w:rFonts w:hint="eastAsia"/>
        </w:rPr>
        <w:t>临床试验数据</w:t>
      </w:r>
      <w:r w:rsidR="00761CA9" w:rsidRPr="00761CA9">
        <w:rPr>
          <w:rFonts w:hint="eastAsia"/>
        </w:rPr>
        <w:t>溯源管理系统，为临床试验提供真实、准确、完整的数据溯源。</w:t>
      </w:r>
      <w:r>
        <w:rPr>
          <w:rFonts w:hint="eastAsia"/>
        </w:rPr>
        <w:t>该系统</w:t>
      </w:r>
      <w:r w:rsidR="00F419D0">
        <w:rPr>
          <w:rFonts w:hint="eastAsia"/>
        </w:rPr>
        <w:t>应</w:t>
      </w:r>
      <w:r w:rsidR="00A93575">
        <w:rPr>
          <w:rFonts w:hint="eastAsia"/>
        </w:rPr>
        <w:t>通过</w:t>
      </w:r>
      <w:r>
        <w:rPr>
          <w:rFonts w:hint="eastAsia"/>
        </w:rPr>
        <w:t>患者</w:t>
      </w:r>
      <w:r w:rsidR="001F4E70">
        <w:rPr>
          <w:rFonts w:hint="eastAsia"/>
        </w:rPr>
        <w:t>主索引</w:t>
      </w:r>
      <w:r w:rsidR="009305ED" w:rsidRPr="009305ED">
        <w:t>与</w:t>
      </w:r>
      <w:r w:rsidR="009305ED" w:rsidRPr="009305ED">
        <w:t>HIS</w:t>
      </w:r>
      <w:r w:rsidR="009305ED" w:rsidRPr="009305ED">
        <w:t>、实验室信息系统</w:t>
      </w:r>
      <w:r w:rsidR="009305ED" w:rsidRPr="009305ED">
        <w:t>(LIS)</w:t>
      </w:r>
      <w:r w:rsidR="00A93575">
        <w:rPr>
          <w:rFonts w:hint="eastAsia"/>
        </w:rPr>
        <w:t>、</w:t>
      </w:r>
      <w:r w:rsidR="009305ED" w:rsidRPr="009305ED">
        <w:t>医学影像存储和传输系统</w:t>
      </w:r>
      <w:r w:rsidR="009305ED" w:rsidRPr="009305ED">
        <w:t>(PACS)</w:t>
      </w:r>
      <w:r w:rsidR="00A93575">
        <w:rPr>
          <w:rFonts w:hint="eastAsia"/>
        </w:rPr>
        <w:t>、电子病历系统（</w:t>
      </w:r>
      <w:r w:rsidR="00A93575">
        <w:rPr>
          <w:rFonts w:hint="eastAsia"/>
        </w:rPr>
        <w:t>E</w:t>
      </w:r>
      <w:r w:rsidR="00A93575">
        <w:t>MR</w:t>
      </w:r>
      <w:r w:rsidR="00A93575" w:rsidRPr="00475C80">
        <w:rPr>
          <w:rFonts w:hint="eastAsia"/>
        </w:rPr>
        <w:t>）、</w:t>
      </w:r>
      <w:r w:rsidR="00A93575" w:rsidRPr="00E37459">
        <w:t>中药新药临床试验管理系统</w:t>
      </w:r>
      <w:r w:rsidR="009305ED" w:rsidRPr="00475C80">
        <w:t>等信息</w:t>
      </w:r>
      <w:r w:rsidR="009305ED" w:rsidRPr="009305ED">
        <w:t>系统</w:t>
      </w:r>
      <w:r w:rsidR="00A93575">
        <w:rPr>
          <w:rFonts w:hint="eastAsia"/>
        </w:rPr>
        <w:t>进行</w:t>
      </w:r>
      <w:r w:rsidR="009305ED" w:rsidRPr="009305ED">
        <w:t>数据对接，自动接收受试者</w:t>
      </w:r>
      <w:r w:rsidR="00477DF1">
        <w:rPr>
          <w:rFonts w:hint="eastAsia"/>
        </w:rPr>
        <w:t>在</w:t>
      </w:r>
      <w:r w:rsidR="00A93575">
        <w:rPr>
          <w:rFonts w:hint="eastAsia"/>
        </w:rPr>
        <w:t>临床业务系统</w:t>
      </w:r>
      <w:r w:rsidR="00477DF1">
        <w:rPr>
          <w:rFonts w:hint="eastAsia"/>
        </w:rPr>
        <w:t>的</w:t>
      </w:r>
      <w:r w:rsidR="009305ED" w:rsidRPr="009305ED">
        <w:t>信息</w:t>
      </w:r>
      <w:r w:rsidR="009305ED">
        <w:rPr>
          <w:rFonts w:hint="eastAsia"/>
        </w:rPr>
        <w:t>和临床试验</w:t>
      </w:r>
      <w:r w:rsidR="00A93575">
        <w:rPr>
          <w:rFonts w:hint="eastAsia"/>
        </w:rPr>
        <w:t>信息并进行</w:t>
      </w:r>
      <w:r>
        <w:rPr>
          <w:rFonts w:hint="eastAsia"/>
        </w:rPr>
        <w:t>集成</w:t>
      </w:r>
      <w:r w:rsidR="00A93575">
        <w:rPr>
          <w:rFonts w:hint="eastAsia"/>
        </w:rPr>
        <w:t>存储</w:t>
      </w:r>
      <w:r w:rsidR="009305ED" w:rsidRPr="009305ED">
        <w:t>，</w:t>
      </w:r>
      <w:r w:rsidR="00156580">
        <w:rPr>
          <w:rFonts w:hint="eastAsia"/>
        </w:rPr>
        <w:t>可免去繁琐的</w:t>
      </w:r>
      <w:r w:rsidR="00477DF1">
        <w:rPr>
          <w:rFonts w:hint="eastAsia"/>
        </w:rPr>
        <w:t>手</w:t>
      </w:r>
      <w:r w:rsidR="00156580">
        <w:rPr>
          <w:rFonts w:hint="eastAsia"/>
        </w:rPr>
        <w:t>工查询，进行高效、可靠的数据溯源，</w:t>
      </w:r>
      <w:r w:rsidR="00156580" w:rsidRPr="00A93575">
        <w:rPr>
          <w:rFonts w:hint="eastAsia"/>
        </w:rPr>
        <w:t>实现对受试者临床研究数据的历史全数据溯源管理</w:t>
      </w:r>
      <w:r w:rsidR="009305ED">
        <w:rPr>
          <w:rFonts w:hint="eastAsia"/>
        </w:rPr>
        <w:t>。</w:t>
      </w:r>
    </w:p>
    <w:p w:rsidR="00673BEF" w:rsidRDefault="00673BEF" w:rsidP="00673BEF">
      <w:pPr>
        <w:pStyle w:val="a4"/>
        <w:numPr>
          <w:ilvl w:val="0"/>
          <w:numId w:val="3"/>
        </w:numPr>
        <w:ind w:firstLineChars="0"/>
      </w:pPr>
      <w:r>
        <w:rPr>
          <w:rFonts w:hint="eastAsia"/>
        </w:rPr>
        <w:t>项目实现基本要求</w:t>
      </w:r>
    </w:p>
    <w:p w:rsidR="00673BEF" w:rsidRDefault="00673BEF" w:rsidP="00673BEF">
      <w:pPr>
        <w:pStyle w:val="a4"/>
        <w:ind w:left="360" w:firstLineChars="158" w:firstLine="348"/>
      </w:pPr>
      <w:r>
        <w:rPr>
          <w:rFonts w:hint="eastAsia"/>
        </w:rPr>
        <w:t>中标方入院调研全院临床试验信息数据溯源查询的需求，</w:t>
      </w:r>
      <w:r w:rsidR="00185CDB">
        <w:rPr>
          <w:rFonts w:hint="eastAsia"/>
        </w:rPr>
        <w:t>与院方合作开发</w:t>
      </w:r>
      <w:r w:rsidR="00BD0FD7">
        <w:rPr>
          <w:rFonts w:hint="eastAsia"/>
        </w:rPr>
        <w:t>搭建</w:t>
      </w:r>
      <w:r>
        <w:rPr>
          <w:rFonts w:hint="eastAsia"/>
        </w:rPr>
        <w:t>临床试验数据溯源管理系统。</w:t>
      </w:r>
    </w:p>
    <w:p w:rsidR="00BD0FD7" w:rsidRDefault="00BD0FD7" w:rsidP="00BD0FD7">
      <w:pPr>
        <w:pStyle w:val="a4"/>
        <w:numPr>
          <w:ilvl w:val="0"/>
          <w:numId w:val="3"/>
        </w:numPr>
        <w:ind w:firstLineChars="0"/>
      </w:pPr>
      <w:r>
        <w:rPr>
          <w:rFonts w:hint="eastAsia"/>
        </w:rPr>
        <w:t>系统应满足的技术要求</w:t>
      </w:r>
    </w:p>
    <w:p w:rsidR="001208FF" w:rsidRPr="001208FF" w:rsidRDefault="001208FF" w:rsidP="001208FF">
      <w:pPr>
        <w:pStyle w:val="a4"/>
        <w:numPr>
          <w:ilvl w:val="0"/>
          <w:numId w:val="4"/>
        </w:numPr>
        <w:ind w:firstLineChars="0"/>
        <w:rPr>
          <w:vanish/>
        </w:rPr>
      </w:pPr>
    </w:p>
    <w:p w:rsidR="001208FF" w:rsidRPr="001208FF" w:rsidRDefault="001208FF" w:rsidP="001208FF">
      <w:pPr>
        <w:pStyle w:val="a4"/>
        <w:numPr>
          <w:ilvl w:val="0"/>
          <w:numId w:val="4"/>
        </w:numPr>
        <w:ind w:firstLineChars="0"/>
        <w:rPr>
          <w:vanish/>
        </w:rPr>
      </w:pPr>
    </w:p>
    <w:p w:rsidR="001208FF" w:rsidRPr="001208FF" w:rsidRDefault="001208FF" w:rsidP="001208FF">
      <w:pPr>
        <w:pStyle w:val="a4"/>
        <w:numPr>
          <w:ilvl w:val="0"/>
          <w:numId w:val="4"/>
        </w:numPr>
        <w:ind w:firstLineChars="0"/>
        <w:rPr>
          <w:vanish/>
        </w:rPr>
      </w:pPr>
    </w:p>
    <w:p w:rsidR="001208FF" w:rsidRDefault="001208FF" w:rsidP="001208FF">
      <w:pPr>
        <w:pStyle w:val="a4"/>
        <w:numPr>
          <w:ilvl w:val="1"/>
          <w:numId w:val="4"/>
        </w:numPr>
        <w:ind w:firstLineChars="0"/>
      </w:pPr>
      <w:r>
        <w:rPr>
          <w:rFonts w:hint="eastAsia"/>
        </w:rPr>
        <w:t>扩展性要求</w:t>
      </w:r>
    </w:p>
    <w:p w:rsidR="001208FF" w:rsidRDefault="00BD0FD7" w:rsidP="00BD0FD7">
      <w:pPr>
        <w:pStyle w:val="a4"/>
        <w:ind w:left="360" w:firstLineChars="158" w:firstLine="348"/>
      </w:pPr>
      <w:r>
        <w:rPr>
          <w:rFonts w:hint="eastAsia"/>
        </w:rPr>
        <w:t>系统要具备良好的扩展性，支持与院内各业务系统之间松耦合性的对接</w:t>
      </w:r>
      <w:r w:rsidR="00185CDB">
        <w:rPr>
          <w:rFonts w:hint="eastAsia"/>
        </w:rPr>
        <w:t>。</w:t>
      </w:r>
    </w:p>
    <w:p w:rsidR="001208FF" w:rsidRDefault="001208FF" w:rsidP="001208FF">
      <w:pPr>
        <w:pStyle w:val="a4"/>
        <w:numPr>
          <w:ilvl w:val="1"/>
          <w:numId w:val="4"/>
        </w:numPr>
        <w:ind w:firstLineChars="0"/>
      </w:pPr>
      <w:r>
        <w:rPr>
          <w:rFonts w:hint="eastAsia"/>
        </w:rPr>
        <w:t>安全性要求</w:t>
      </w:r>
    </w:p>
    <w:p w:rsidR="001208FF" w:rsidRDefault="001208FF" w:rsidP="00BD0FD7">
      <w:pPr>
        <w:pStyle w:val="a4"/>
        <w:ind w:left="360" w:firstLineChars="158" w:firstLine="348"/>
      </w:pPr>
      <w:r>
        <w:rPr>
          <w:rFonts w:hint="eastAsia"/>
        </w:rPr>
        <w:t>系统应满足</w:t>
      </w:r>
      <w:r w:rsidRPr="001208FF">
        <w:rPr>
          <w:rFonts w:hint="eastAsia"/>
        </w:rPr>
        <w:t>GB</w:t>
      </w:r>
      <w:r w:rsidRPr="001208FF">
        <w:rPr>
          <w:rFonts w:hint="eastAsia"/>
        </w:rPr>
        <w:t>∕</w:t>
      </w:r>
      <w:r w:rsidRPr="001208FF">
        <w:rPr>
          <w:rFonts w:hint="eastAsia"/>
        </w:rPr>
        <w:t xml:space="preserve">T 22239-2019 </w:t>
      </w:r>
      <w:r w:rsidRPr="001208FF">
        <w:rPr>
          <w:rFonts w:hint="eastAsia"/>
        </w:rPr>
        <w:t>信息安全技术</w:t>
      </w:r>
      <w:r w:rsidRPr="001208FF">
        <w:rPr>
          <w:rFonts w:hint="eastAsia"/>
        </w:rPr>
        <w:t xml:space="preserve"> </w:t>
      </w:r>
      <w:r w:rsidRPr="001208FF">
        <w:rPr>
          <w:rFonts w:hint="eastAsia"/>
        </w:rPr>
        <w:t>网络安全等级保护基本要求</w:t>
      </w:r>
      <w:r>
        <w:rPr>
          <w:rFonts w:hint="eastAsia"/>
        </w:rPr>
        <w:t>。</w:t>
      </w:r>
    </w:p>
    <w:p w:rsidR="00BD0FD7" w:rsidRDefault="00E52310" w:rsidP="00BD0FD7">
      <w:pPr>
        <w:pStyle w:val="a4"/>
        <w:ind w:left="360" w:firstLineChars="158" w:firstLine="348"/>
      </w:pPr>
      <w:r>
        <w:rPr>
          <w:rFonts w:hint="eastAsia"/>
        </w:rPr>
        <w:t>系统</w:t>
      </w:r>
      <w:r w:rsidR="001208FF">
        <w:rPr>
          <w:rFonts w:hint="eastAsia"/>
        </w:rPr>
        <w:t>部署在医院内网，注意内外网隔离，保障数据安全及传输稳定。</w:t>
      </w:r>
      <w:r w:rsidR="00BB450A">
        <w:rPr>
          <w:rFonts w:hint="eastAsia"/>
        </w:rPr>
        <w:t>开发</w:t>
      </w:r>
      <w:r w:rsidR="00BB450A" w:rsidRPr="00BB450A">
        <w:rPr>
          <w:rFonts w:hint="eastAsia"/>
        </w:rPr>
        <w:t>实施过程中不能影响现有系统或其他正在使用的软硬件的正常运行</w:t>
      </w:r>
      <w:r w:rsidR="00BB450A">
        <w:rPr>
          <w:rFonts w:hint="eastAsia"/>
        </w:rPr>
        <w:t>。</w:t>
      </w:r>
    </w:p>
    <w:p w:rsidR="00E52310" w:rsidRDefault="00C47964" w:rsidP="00E52310">
      <w:pPr>
        <w:pStyle w:val="a4"/>
        <w:ind w:left="360" w:firstLineChars="158" w:firstLine="348"/>
      </w:pPr>
      <w:r>
        <w:rPr>
          <w:rFonts w:hint="eastAsia"/>
        </w:rPr>
        <w:t>在系统需求分析阶段引入安全需求，应</w:t>
      </w:r>
      <w:r w:rsidR="00E52310">
        <w:rPr>
          <w:rFonts w:hint="eastAsia"/>
        </w:rPr>
        <w:t>提供系统设计阶段的风险分析报告和安全设计报告，并将安全需求延续到系统设计与实施中。</w:t>
      </w:r>
    </w:p>
    <w:p w:rsidR="00185CDB" w:rsidRDefault="00E52310" w:rsidP="00E52310">
      <w:pPr>
        <w:pStyle w:val="a4"/>
        <w:ind w:left="360" w:firstLineChars="158" w:firstLine="348"/>
      </w:pPr>
      <w:r>
        <w:rPr>
          <w:rFonts w:hint="eastAsia"/>
        </w:rPr>
        <w:t>系统开发过程中的安全设计要求考虑并验证用户的输入及输出，定义系统资源的安全属性与级别，对用户进行标识与鉴别，严格权限管理和访问控制机制。</w:t>
      </w:r>
    </w:p>
    <w:p w:rsidR="00C47964" w:rsidRPr="00BD0FD7" w:rsidRDefault="006B34B6" w:rsidP="00E52310">
      <w:pPr>
        <w:pStyle w:val="a4"/>
        <w:ind w:left="360" w:firstLineChars="158" w:firstLine="348"/>
      </w:pPr>
      <w:r w:rsidRPr="006B34B6">
        <w:rPr>
          <w:rFonts w:hint="eastAsia"/>
        </w:rPr>
        <w:lastRenderedPageBreak/>
        <w:t>测试环境必须与生产环境严格隔离，在应用系统软件安装前进行测试。软件测试过程中对访问控制功能</w:t>
      </w:r>
      <w:r w:rsidR="00BB450A">
        <w:rPr>
          <w:rFonts w:hint="eastAsia"/>
        </w:rPr>
        <w:t>、对其他系统的影响等</w:t>
      </w:r>
      <w:r w:rsidRPr="006B34B6">
        <w:rPr>
          <w:rFonts w:hint="eastAsia"/>
        </w:rPr>
        <w:t>进行严格的测试</w:t>
      </w:r>
      <w:r w:rsidR="00BB450A">
        <w:rPr>
          <w:rFonts w:hint="eastAsia"/>
        </w:rPr>
        <w:t>。</w:t>
      </w:r>
    </w:p>
    <w:p w:rsidR="009F73F8" w:rsidRDefault="009F73F8" w:rsidP="00673BEF">
      <w:pPr>
        <w:pStyle w:val="a4"/>
        <w:numPr>
          <w:ilvl w:val="0"/>
          <w:numId w:val="3"/>
        </w:numPr>
        <w:ind w:firstLineChars="0"/>
      </w:pPr>
      <w:r>
        <w:rPr>
          <w:rFonts w:hint="eastAsia"/>
        </w:rPr>
        <w:t>系统功能</w:t>
      </w:r>
      <w:r w:rsidR="00293422">
        <w:rPr>
          <w:rFonts w:hint="eastAsia"/>
        </w:rPr>
        <w:t>及要求</w:t>
      </w:r>
    </w:p>
    <w:p w:rsidR="009F73F8" w:rsidRDefault="00AE164E" w:rsidP="009F73F8">
      <w:pPr>
        <w:pStyle w:val="a4"/>
        <w:ind w:left="720" w:firstLineChars="0" w:firstLine="0"/>
      </w:pPr>
      <w:r>
        <w:rPr>
          <w:rFonts w:hint="eastAsia"/>
        </w:rPr>
        <w:t>临床试验数据溯源</w:t>
      </w:r>
      <w:r w:rsidR="00100019">
        <w:rPr>
          <w:rFonts w:hint="eastAsia"/>
        </w:rPr>
        <w:t>管理系统</w:t>
      </w:r>
      <w:r w:rsidR="009F73F8">
        <w:rPr>
          <w:rFonts w:hint="eastAsia"/>
        </w:rPr>
        <w:t>包括五部分：用户权限管理，临床数据</w:t>
      </w:r>
      <w:r w:rsidR="007F1EBF">
        <w:rPr>
          <w:rFonts w:hint="eastAsia"/>
        </w:rPr>
        <w:t>查询</w:t>
      </w:r>
      <w:r w:rsidR="009F73F8">
        <w:rPr>
          <w:rFonts w:hint="eastAsia"/>
        </w:rPr>
        <w:t>，</w:t>
      </w:r>
      <w:r w:rsidR="007F1EBF">
        <w:rPr>
          <w:rFonts w:hint="eastAsia"/>
        </w:rPr>
        <w:t>数据对接</w:t>
      </w:r>
      <w:r w:rsidR="009F73F8">
        <w:rPr>
          <w:rFonts w:hint="eastAsia"/>
        </w:rPr>
        <w:t>，系统维护，报表管理。</w:t>
      </w:r>
    </w:p>
    <w:p w:rsidR="00B17FAF" w:rsidRPr="00B17FAF" w:rsidRDefault="00B17FAF" w:rsidP="00B17FAF">
      <w:pPr>
        <w:pStyle w:val="a4"/>
        <w:numPr>
          <w:ilvl w:val="0"/>
          <w:numId w:val="4"/>
        </w:numPr>
        <w:ind w:firstLineChars="0"/>
        <w:rPr>
          <w:vanish/>
        </w:rPr>
      </w:pPr>
    </w:p>
    <w:p w:rsidR="008F00E9" w:rsidRDefault="009F73F8" w:rsidP="00B17FAF">
      <w:pPr>
        <w:pStyle w:val="a4"/>
        <w:numPr>
          <w:ilvl w:val="1"/>
          <w:numId w:val="4"/>
        </w:numPr>
        <w:ind w:firstLineChars="0"/>
      </w:pPr>
      <w:r>
        <w:rPr>
          <w:rFonts w:hint="eastAsia"/>
        </w:rPr>
        <w:t>用户权限管理：</w:t>
      </w:r>
      <w:r w:rsidR="00DF34B0">
        <w:rPr>
          <w:rFonts w:hint="eastAsia"/>
        </w:rPr>
        <w:t>针对临床试验业务的特点，提供用户</w:t>
      </w:r>
      <w:r w:rsidR="001C2047">
        <w:rPr>
          <w:rFonts w:hint="eastAsia"/>
        </w:rPr>
        <w:t>角色、</w:t>
      </w:r>
      <w:r w:rsidR="00DF34B0">
        <w:rPr>
          <w:rFonts w:hint="eastAsia"/>
        </w:rPr>
        <w:t>权限及其查询范围</w:t>
      </w:r>
      <w:r w:rsidR="001C2047">
        <w:rPr>
          <w:rFonts w:hint="eastAsia"/>
        </w:rPr>
        <w:t>等的</w:t>
      </w:r>
      <w:r w:rsidR="008F00E9">
        <w:rPr>
          <w:rFonts w:hint="eastAsia"/>
        </w:rPr>
        <w:t>分级</w:t>
      </w:r>
      <w:r w:rsidR="00DF34B0">
        <w:rPr>
          <w:rFonts w:hint="eastAsia"/>
        </w:rPr>
        <w:t>管理，</w:t>
      </w:r>
      <w:r w:rsidR="008F00E9">
        <w:rPr>
          <w:rFonts w:hint="eastAsia"/>
        </w:rPr>
        <w:t>并具有</w:t>
      </w:r>
      <w:r w:rsidR="00DF34B0">
        <w:rPr>
          <w:rFonts w:hint="eastAsia"/>
        </w:rPr>
        <w:t>查阅密级限制功能。</w:t>
      </w:r>
    </w:p>
    <w:p w:rsidR="008F00E9" w:rsidRDefault="008F00E9" w:rsidP="008F00E9">
      <w:pPr>
        <w:pStyle w:val="a4"/>
        <w:numPr>
          <w:ilvl w:val="2"/>
          <w:numId w:val="4"/>
        </w:numPr>
        <w:ind w:firstLineChars="0"/>
      </w:pPr>
      <w:r>
        <w:rPr>
          <w:rFonts w:hint="eastAsia"/>
        </w:rPr>
        <w:t>用户角色：包括但不限于系统管理员、临床试验管理</w:t>
      </w:r>
      <w:r w:rsidR="008A154B">
        <w:rPr>
          <w:rFonts w:hint="eastAsia"/>
        </w:rPr>
        <w:t>人</w:t>
      </w:r>
      <w:r>
        <w:rPr>
          <w:rFonts w:hint="eastAsia"/>
        </w:rPr>
        <w:t>员、项目负责人、研究者等；</w:t>
      </w:r>
    </w:p>
    <w:p w:rsidR="009F73F8" w:rsidRPr="00475C80" w:rsidRDefault="008F00E9" w:rsidP="008F00E9">
      <w:pPr>
        <w:pStyle w:val="a4"/>
        <w:numPr>
          <w:ilvl w:val="2"/>
          <w:numId w:val="4"/>
        </w:numPr>
        <w:ind w:firstLineChars="0"/>
      </w:pPr>
      <w:r>
        <w:rPr>
          <w:rFonts w:hint="eastAsia"/>
        </w:rPr>
        <w:t>权限：</w:t>
      </w:r>
      <w:r w:rsidR="00DF34B0">
        <w:rPr>
          <w:rFonts w:hint="eastAsia"/>
        </w:rPr>
        <w:t>系统管</w:t>
      </w:r>
      <w:r w:rsidR="00477DF1">
        <w:rPr>
          <w:rFonts w:hint="eastAsia"/>
        </w:rPr>
        <w:t>理</w:t>
      </w:r>
      <w:r w:rsidR="00DF34B0">
        <w:rPr>
          <w:rFonts w:hint="eastAsia"/>
        </w:rPr>
        <w:t>员可</w:t>
      </w:r>
      <w:r w:rsidR="000C3BAC">
        <w:rPr>
          <w:rFonts w:hint="eastAsia"/>
        </w:rPr>
        <w:t>进行</w:t>
      </w:r>
      <w:r w:rsidR="001C2047">
        <w:rPr>
          <w:rFonts w:hint="eastAsia"/>
        </w:rPr>
        <w:t>用户、</w:t>
      </w:r>
      <w:r w:rsidR="00477DF1">
        <w:rPr>
          <w:rFonts w:hint="eastAsia"/>
        </w:rPr>
        <w:t>权限</w:t>
      </w:r>
      <w:r w:rsidR="000C3BAC">
        <w:rPr>
          <w:rFonts w:hint="eastAsia"/>
        </w:rPr>
        <w:t>、</w:t>
      </w:r>
      <w:r w:rsidR="00477DF1">
        <w:rPr>
          <w:rFonts w:hint="eastAsia"/>
        </w:rPr>
        <w:t>角色</w:t>
      </w:r>
      <w:r w:rsidR="000C3BAC">
        <w:rPr>
          <w:rFonts w:hint="eastAsia"/>
        </w:rPr>
        <w:t>、查阅</w:t>
      </w:r>
      <w:r w:rsidR="001C2047">
        <w:rPr>
          <w:rFonts w:hint="eastAsia"/>
        </w:rPr>
        <w:t>范围、查阅</w:t>
      </w:r>
      <w:r w:rsidR="000C3BAC">
        <w:rPr>
          <w:rFonts w:hint="eastAsia"/>
        </w:rPr>
        <w:t>密级的配置</w:t>
      </w:r>
      <w:r w:rsidR="00787316">
        <w:rPr>
          <w:rFonts w:hint="eastAsia"/>
        </w:rPr>
        <w:t>，并对用户进行授权；</w:t>
      </w:r>
      <w:r w:rsidR="00477DF1">
        <w:rPr>
          <w:rFonts w:hint="eastAsia"/>
        </w:rPr>
        <w:t>临床试验管理员</w:t>
      </w:r>
      <w:r w:rsidR="00DF34B0">
        <w:rPr>
          <w:rFonts w:hint="eastAsia"/>
        </w:rPr>
        <w:t>可</w:t>
      </w:r>
      <w:r w:rsidR="001C2047">
        <w:rPr>
          <w:rFonts w:hint="eastAsia"/>
        </w:rPr>
        <w:t>维护项目负责人、研究者</w:t>
      </w:r>
      <w:r w:rsidR="00787316">
        <w:rPr>
          <w:rFonts w:hint="eastAsia"/>
        </w:rPr>
        <w:t>信息并进行授权</w:t>
      </w:r>
      <w:r w:rsidR="001C2047">
        <w:rPr>
          <w:rFonts w:hint="eastAsia"/>
        </w:rPr>
        <w:t>，</w:t>
      </w:r>
      <w:r w:rsidR="00787316">
        <w:rPr>
          <w:rFonts w:hint="eastAsia"/>
        </w:rPr>
        <w:t>可</w:t>
      </w:r>
      <w:r w:rsidR="00F33AF1">
        <w:rPr>
          <w:rFonts w:hint="eastAsia"/>
        </w:rPr>
        <w:t>对</w:t>
      </w:r>
      <w:r w:rsidR="00DF34B0">
        <w:rPr>
          <w:rFonts w:hint="eastAsia"/>
        </w:rPr>
        <w:t>所有</w:t>
      </w:r>
      <w:r w:rsidR="00787316">
        <w:rPr>
          <w:rFonts w:hint="eastAsia"/>
        </w:rPr>
        <w:t>临床试验项目的数据</w:t>
      </w:r>
      <w:r w:rsidR="00F33AF1">
        <w:rPr>
          <w:rFonts w:hint="eastAsia"/>
        </w:rPr>
        <w:t>进行查看</w:t>
      </w:r>
      <w:r w:rsidR="00787316">
        <w:rPr>
          <w:rFonts w:hint="eastAsia"/>
        </w:rPr>
        <w:t>；</w:t>
      </w:r>
      <w:r w:rsidR="00F33AF1">
        <w:rPr>
          <w:rFonts w:hint="eastAsia"/>
        </w:rPr>
        <w:t>项目</w:t>
      </w:r>
      <w:r w:rsidR="00787316">
        <w:rPr>
          <w:rFonts w:hint="eastAsia"/>
        </w:rPr>
        <w:t>负责人可</w:t>
      </w:r>
      <w:r w:rsidR="00F33AF1">
        <w:rPr>
          <w:rFonts w:hint="eastAsia"/>
        </w:rPr>
        <w:t>对自己负责的临床试验项目数据进行查看</w:t>
      </w:r>
      <w:r w:rsidR="005F5456">
        <w:rPr>
          <w:rFonts w:hint="eastAsia"/>
        </w:rPr>
        <w:t>；报表等</w:t>
      </w:r>
      <w:r w:rsidR="00DF34B0">
        <w:rPr>
          <w:rFonts w:hint="eastAsia"/>
        </w:rPr>
        <w:t>业务只允许指定的人员查询。</w:t>
      </w:r>
    </w:p>
    <w:p w:rsidR="005F5456" w:rsidRDefault="007C39DE" w:rsidP="0060562C">
      <w:pPr>
        <w:pStyle w:val="a4"/>
        <w:numPr>
          <w:ilvl w:val="1"/>
          <w:numId w:val="4"/>
        </w:numPr>
        <w:ind w:firstLineChars="0"/>
      </w:pPr>
      <w:r w:rsidRPr="00475C80">
        <w:rPr>
          <w:rFonts w:hint="eastAsia"/>
        </w:rPr>
        <w:t>临床数据</w:t>
      </w:r>
      <w:r w:rsidR="007F1EBF">
        <w:rPr>
          <w:rFonts w:hint="eastAsia"/>
        </w:rPr>
        <w:t>查询</w:t>
      </w:r>
      <w:r w:rsidRPr="00475C80">
        <w:rPr>
          <w:rFonts w:hint="eastAsia"/>
        </w:rPr>
        <w:t>：</w:t>
      </w:r>
      <w:r w:rsidR="0061298E" w:rsidRPr="00475C80">
        <w:rPr>
          <w:rFonts w:hint="eastAsia"/>
        </w:rPr>
        <w:t>设置查询条件对门诊</w:t>
      </w:r>
      <w:r w:rsidR="005F5456">
        <w:rPr>
          <w:rFonts w:hint="eastAsia"/>
        </w:rPr>
        <w:t>、</w:t>
      </w:r>
      <w:r w:rsidR="0061298E" w:rsidRPr="00475C80">
        <w:rPr>
          <w:rFonts w:hint="eastAsia"/>
        </w:rPr>
        <w:t>病房数据进行联合查询</w:t>
      </w:r>
      <w:r w:rsidR="005F5456">
        <w:rPr>
          <w:rFonts w:hint="eastAsia"/>
        </w:rPr>
        <w:t>。</w:t>
      </w:r>
    </w:p>
    <w:p w:rsidR="005F5456" w:rsidRDefault="005F5456" w:rsidP="0060562C">
      <w:pPr>
        <w:pStyle w:val="a4"/>
        <w:numPr>
          <w:ilvl w:val="2"/>
          <w:numId w:val="4"/>
        </w:numPr>
        <w:ind w:firstLineChars="0"/>
      </w:pPr>
      <w:r>
        <w:rPr>
          <w:rFonts w:hint="eastAsia"/>
        </w:rPr>
        <w:t>查询条件：包括但不限于</w:t>
      </w:r>
      <w:r w:rsidR="007C39DE" w:rsidRPr="00475C80">
        <w:rPr>
          <w:rFonts w:hint="eastAsia"/>
        </w:rPr>
        <w:t>通过</w:t>
      </w:r>
      <w:r w:rsidR="006458A8" w:rsidRPr="00475C80">
        <w:rPr>
          <w:rFonts w:hint="eastAsia"/>
        </w:rPr>
        <w:t>门诊</w:t>
      </w:r>
      <w:r w:rsidR="006458A8" w:rsidRPr="00475C80">
        <w:rPr>
          <w:rFonts w:hint="eastAsia"/>
        </w:rPr>
        <w:t>ID</w:t>
      </w:r>
      <w:r>
        <w:rPr>
          <w:rFonts w:hint="eastAsia"/>
        </w:rPr>
        <w:t>、</w:t>
      </w:r>
      <w:r w:rsidR="006458A8" w:rsidRPr="00475C80">
        <w:rPr>
          <w:rFonts w:hint="eastAsia"/>
        </w:rPr>
        <w:t>住院病</w:t>
      </w:r>
      <w:r>
        <w:rPr>
          <w:rFonts w:hint="eastAsia"/>
        </w:rPr>
        <w:t>案</w:t>
      </w:r>
      <w:r w:rsidR="006458A8" w:rsidRPr="00475C80">
        <w:rPr>
          <w:rFonts w:hint="eastAsia"/>
        </w:rPr>
        <w:t>号、姓名、身份证号、试验用药名称、时间段</w:t>
      </w:r>
      <w:r>
        <w:rPr>
          <w:rFonts w:hint="eastAsia"/>
        </w:rPr>
        <w:t>、临床试验项目等查询条件中的某个或某些组合进行查询；</w:t>
      </w:r>
    </w:p>
    <w:p w:rsidR="00E458D2" w:rsidRPr="00E458D2" w:rsidRDefault="005F5456" w:rsidP="0060562C">
      <w:pPr>
        <w:pStyle w:val="a4"/>
        <w:numPr>
          <w:ilvl w:val="2"/>
          <w:numId w:val="4"/>
        </w:numPr>
        <w:ind w:firstLineChars="0"/>
      </w:pPr>
      <w:r>
        <w:rPr>
          <w:rFonts w:hint="eastAsia"/>
        </w:rPr>
        <w:t>查询时间段：</w:t>
      </w:r>
      <w:r w:rsidR="00E458D2">
        <w:rPr>
          <w:rFonts w:hint="eastAsia"/>
        </w:rPr>
        <w:t>未指定查询时间段时，至少</w:t>
      </w:r>
      <w:r w:rsidR="007C39DE" w:rsidRPr="00475C80">
        <w:rPr>
          <w:rFonts w:hint="eastAsia"/>
        </w:rPr>
        <w:t>列出患者</w:t>
      </w:r>
      <w:r>
        <w:rPr>
          <w:rFonts w:hint="eastAsia"/>
        </w:rPr>
        <w:t>在</w:t>
      </w:r>
      <w:r w:rsidR="007C39DE" w:rsidRPr="00475C80">
        <w:rPr>
          <w:rFonts w:hint="eastAsia"/>
          <w:bCs/>
        </w:rPr>
        <w:t>临床试验</w:t>
      </w:r>
      <w:r w:rsidR="00E458D2">
        <w:rPr>
          <w:rFonts w:hint="eastAsia"/>
          <w:bCs/>
        </w:rPr>
        <w:t>开始</w:t>
      </w:r>
      <w:r w:rsidR="007C39DE" w:rsidRPr="00475C80">
        <w:rPr>
          <w:rFonts w:hint="eastAsia"/>
          <w:bCs/>
        </w:rPr>
        <w:t>前</w:t>
      </w:r>
      <w:r w:rsidR="00E458D2">
        <w:rPr>
          <w:rFonts w:hint="eastAsia"/>
          <w:bCs/>
        </w:rPr>
        <w:t>一年至结束</w:t>
      </w:r>
      <w:r w:rsidR="007C39DE" w:rsidRPr="00475C80">
        <w:rPr>
          <w:rFonts w:hint="eastAsia"/>
          <w:bCs/>
        </w:rPr>
        <w:t>后一年</w:t>
      </w:r>
      <w:r w:rsidR="00E458D2">
        <w:rPr>
          <w:rFonts w:hint="eastAsia"/>
          <w:bCs/>
        </w:rPr>
        <w:t>；</w:t>
      </w:r>
    </w:p>
    <w:p w:rsidR="007C39DE" w:rsidRDefault="00E458D2" w:rsidP="0060562C">
      <w:pPr>
        <w:pStyle w:val="a4"/>
        <w:numPr>
          <w:ilvl w:val="2"/>
          <w:numId w:val="4"/>
        </w:numPr>
        <w:ind w:firstLineChars="0"/>
      </w:pPr>
      <w:r>
        <w:rPr>
          <w:rFonts w:hint="eastAsia"/>
          <w:bCs/>
        </w:rPr>
        <w:t>查询数据内容：</w:t>
      </w:r>
      <w:r w:rsidR="008911E7" w:rsidRPr="00475C80">
        <w:rPr>
          <w:rFonts w:hint="eastAsia"/>
        </w:rPr>
        <w:t>门</w:t>
      </w:r>
      <w:r w:rsidR="008911E7">
        <w:rPr>
          <w:rFonts w:hint="eastAsia"/>
        </w:rPr>
        <w:t>诊</w:t>
      </w:r>
      <w:r w:rsidR="00D34C5D">
        <w:rPr>
          <w:rFonts w:hint="eastAsia"/>
        </w:rPr>
        <w:t>、</w:t>
      </w:r>
      <w:r w:rsidR="008911E7">
        <w:rPr>
          <w:rFonts w:hint="eastAsia"/>
        </w:rPr>
        <w:t>住院</w:t>
      </w:r>
      <w:r w:rsidR="005F5456">
        <w:rPr>
          <w:rFonts w:hint="eastAsia"/>
        </w:rPr>
        <w:t>包括</w:t>
      </w:r>
      <w:r w:rsidR="005F5456">
        <w:rPr>
          <w:rFonts w:hint="eastAsia"/>
        </w:rPr>
        <w:t>HIS,LIS,PACS,EMR</w:t>
      </w:r>
      <w:r w:rsidR="005F5456">
        <w:rPr>
          <w:rFonts w:hint="eastAsia"/>
        </w:rPr>
        <w:t>等系统中的</w:t>
      </w:r>
      <w:r w:rsidR="007C39DE">
        <w:rPr>
          <w:rFonts w:hint="eastAsia"/>
        </w:rPr>
        <w:t>所有</w:t>
      </w:r>
      <w:r w:rsidR="00D34C5D">
        <w:rPr>
          <w:rFonts w:hint="eastAsia"/>
        </w:rPr>
        <w:t>临床医疗</w:t>
      </w:r>
      <w:r w:rsidR="007C39DE">
        <w:rPr>
          <w:rFonts w:hint="eastAsia"/>
        </w:rPr>
        <w:t>数据。</w:t>
      </w:r>
      <w:bookmarkStart w:id="0" w:name="_GoBack"/>
      <w:bookmarkEnd w:id="0"/>
    </w:p>
    <w:p w:rsidR="00E458D2" w:rsidRDefault="00E458D2" w:rsidP="0060562C">
      <w:pPr>
        <w:pStyle w:val="a4"/>
        <w:numPr>
          <w:ilvl w:val="3"/>
          <w:numId w:val="4"/>
        </w:numPr>
        <w:ind w:firstLineChars="0"/>
      </w:pPr>
      <w:r>
        <w:rPr>
          <w:rFonts w:hint="eastAsia"/>
        </w:rPr>
        <w:t>H</w:t>
      </w:r>
      <w:r>
        <w:t>IS</w:t>
      </w:r>
      <w:r>
        <w:rPr>
          <w:rFonts w:hint="eastAsia"/>
        </w:rPr>
        <w:t>系统：药品、检验、检查、诊疗等</w:t>
      </w:r>
      <w:r w:rsidR="006F5B14">
        <w:rPr>
          <w:rFonts w:hint="eastAsia"/>
        </w:rPr>
        <w:t>医嘱；</w:t>
      </w:r>
    </w:p>
    <w:p w:rsidR="006F5B14" w:rsidRDefault="006F5B14" w:rsidP="0060562C">
      <w:pPr>
        <w:pStyle w:val="a4"/>
        <w:numPr>
          <w:ilvl w:val="3"/>
          <w:numId w:val="4"/>
        </w:numPr>
        <w:ind w:firstLineChars="0"/>
      </w:pPr>
      <w:r>
        <w:rPr>
          <w:rFonts w:hint="eastAsia"/>
        </w:rPr>
        <w:t>L</w:t>
      </w:r>
      <w:r>
        <w:t>IS</w:t>
      </w:r>
      <w:r>
        <w:rPr>
          <w:rFonts w:hint="eastAsia"/>
        </w:rPr>
        <w:t>系统：检验结果；</w:t>
      </w:r>
    </w:p>
    <w:p w:rsidR="006F5B14" w:rsidRDefault="006F5B14" w:rsidP="0060562C">
      <w:pPr>
        <w:pStyle w:val="a4"/>
        <w:numPr>
          <w:ilvl w:val="3"/>
          <w:numId w:val="4"/>
        </w:numPr>
        <w:ind w:firstLineChars="0"/>
      </w:pPr>
      <w:r>
        <w:rPr>
          <w:rFonts w:hint="eastAsia"/>
        </w:rPr>
        <w:t>P</w:t>
      </w:r>
      <w:r>
        <w:t>ACS</w:t>
      </w:r>
      <w:r>
        <w:rPr>
          <w:rFonts w:hint="eastAsia"/>
        </w:rPr>
        <w:t>系统：影像及报告；</w:t>
      </w:r>
    </w:p>
    <w:p w:rsidR="006F5B14" w:rsidRDefault="006F5B14" w:rsidP="0060562C">
      <w:pPr>
        <w:pStyle w:val="a4"/>
        <w:numPr>
          <w:ilvl w:val="3"/>
          <w:numId w:val="4"/>
        </w:numPr>
        <w:ind w:firstLineChars="0"/>
      </w:pPr>
      <w:r>
        <w:rPr>
          <w:rFonts w:hint="eastAsia"/>
        </w:rPr>
        <w:t>E</w:t>
      </w:r>
      <w:r>
        <w:t>MR</w:t>
      </w:r>
      <w:r>
        <w:rPr>
          <w:rFonts w:hint="eastAsia"/>
        </w:rPr>
        <w:t>系统：门诊</w:t>
      </w:r>
      <w:r w:rsidR="00E270F4">
        <w:rPr>
          <w:rFonts w:hint="eastAsia"/>
        </w:rPr>
        <w:t>电子病历</w:t>
      </w:r>
      <w:r>
        <w:rPr>
          <w:rFonts w:hint="eastAsia"/>
        </w:rPr>
        <w:t>、住院电子病历。</w:t>
      </w:r>
    </w:p>
    <w:p w:rsidR="00E270F4" w:rsidRDefault="00554BB8" w:rsidP="0060562C">
      <w:pPr>
        <w:pStyle w:val="a4"/>
        <w:numPr>
          <w:ilvl w:val="1"/>
          <w:numId w:val="4"/>
        </w:numPr>
        <w:ind w:firstLineChars="0"/>
      </w:pPr>
      <w:r>
        <w:rPr>
          <w:rFonts w:hint="eastAsia"/>
        </w:rPr>
        <w:t>数据对接</w:t>
      </w:r>
      <w:r w:rsidR="002F241A">
        <w:rPr>
          <w:rFonts w:hint="eastAsia"/>
        </w:rPr>
        <w:t>：</w:t>
      </w:r>
      <w:r w:rsidR="00E270F4">
        <w:rPr>
          <w:rFonts w:hint="eastAsia"/>
        </w:rPr>
        <w:t>通过患者主索引</w:t>
      </w:r>
      <w:r w:rsidR="00E270F4" w:rsidRPr="009305ED">
        <w:t>与</w:t>
      </w:r>
      <w:r w:rsidR="00E270F4" w:rsidRPr="009305ED">
        <w:t>HIS</w:t>
      </w:r>
      <w:r w:rsidR="00E270F4" w:rsidRPr="009305ED">
        <w:t>、</w:t>
      </w:r>
      <w:r w:rsidR="00E270F4" w:rsidRPr="009305ED">
        <w:t>LIS</w:t>
      </w:r>
      <w:r w:rsidR="00E270F4">
        <w:rPr>
          <w:rFonts w:hint="eastAsia"/>
        </w:rPr>
        <w:t>、</w:t>
      </w:r>
      <w:r w:rsidR="00E270F4" w:rsidRPr="009305ED">
        <w:t>PACS</w:t>
      </w:r>
      <w:r w:rsidR="00E270F4">
        <w:rPr>
          <w:rFonts w:hint="eastAsia"/>
        </w:rPr>
        <w:t>、</w:t>
      </w:r>
      <w:r w:rsidR="00E270F4">
        <w:rPr>
          <w:rFonts w:hint="eastAsia"/>
        </w:rPr>
        <w:t>E</w:t>
      </w:r>
      <w:r w:rsidR="00E270F4">
        <w:t>MR</w:t>
      </w:r>
      <w:r w:rsidR="00E270F4" w:rsidRPr="00475C80">
        <w:rPr>
          <w:rFonts w:hint="eastAsia"/>
        </w:rPr>
        <w:t>、</w:t>
      </w:r>
      <w:r w:rsidR="00E270F4" w:rsidRPr="00E37459">
        <w:t>中药新药临床试验管理系统</w:t>
      </w:r>
      <w:r w:rsidR="00E270F4" w:rsidRPr="00475C80">
        <w:t>等信息</w:t>
      </w:r>
      <w:r w:rsidR="00E270F4" w:rsidRPr="009305ED">
        <w:t>系统</w:t>
      </w:r>
      <w:r w:rsidR="00E270F4">
        <w:rPr>
          <w:rFonts w:hint="eastAsia"/>
        </w:rPr>
        <w:t>进行</w:t>
      </w:r>
      <w:r w:rsidR="00E270F4" w:rsidRPr="009305ED">
        <w:t>数据对接，自动接收受试者</w:t>
      </w:r>
      <w:r w:rsidR="00E270F4">
        <w:rPr>
          <w:rFonts w:hint="eastAsia"/>
        </w:rPr>
        <w:t>在临床业务系统的</w:t>
      </w:r>
      <w:r w:rsidR="00E270F4" w:rsidRPr="009305ED">
        <w:t>信息</w:t>
      </w:r>
      <w:r w:rsidR="00E270F4">
        <w:rPr>
          <w:rFonts w:hint="eastAsia"/>
        </w:rPr>
        <w:t>和临床试验信息并进行集成存储。</w:t>
      </w:r>
    </w:p>
    <w:p w:rsidR="00E80332" w:rsidRDefault="000E6723" w:rsidP="0060562C">
      <w:pPr>
        <w:pStyle w:val="a4"/>
        <w:numPr>
          <w:ilvl w:val="2"/>
          <w:numId w:val="4"/>
        </w:numPr>
        <w:ind w:firstLineChars="0"/>
      </w:pPr>
      <w:r>
        <w:rPr>
          <w:rFonts w:hint="eastAsia"/>
        </w:rPr>
        <w:lastRenderedPageBreak/>
        <w:t>接口方式：</w:t>
      </w:r>
      <w:r w:rsidR="002F241A">
        <w:rPr>
          <w:rFonts w:hint="eastAsia"/>
        </w:rPr>
        <w:t>与</w:t>
      </w:r>
      <w:r w:rsidR="00E80332" w:rsidRPr="009305ED">
        <w:t>HIS</w:t>
      </w:r>
      <w:r w:rsidR="00E80332" w:rsidRPr="009305ED">
        <w:t>、</w:t>
      </w:r>
      <w:r w:rsidR="00E80332" w:rsidRPr="009305ED">
        <w:t>LIS</w:t>
      </w:r>
      <w:r w:rsidR="00E80332">
        <w:rPr>
          <w:rFonts w:hint="eastAsia"/>
        </w:rPr>
        <w:t>、</w:t>
      </w:r>
      <w:r w:rsidR="00E80332" w:rsidRPr="009305ED">
        <w:t>PACS</w:t>
      </w:r>
      <w:r w:rsidR="00E80332">
        <w:rPr>
          <w:rFonts w:hint="eastAsia"/>
        </w:rPr>
        <w:t>、</w:t>
      </w:r>
      <w:r w:rsidR="00E80332">
        <w:rPr>
          <w:rFonts w:hint="eastAsia"/>
        </w:rPr>
        <w:t>E</w:t>
      </w:r>
      <w:r w:rsidR="00E80332">
        <w:t>MR</w:t>
      </w:r>
      <w:r w:rsidR="00E80332" w:rsidRPr="00475C80">
        <w:rPr>
          <w:rFonts w:hint="eastAsia"/>
        </w:rPr>
        <w:t>、</w:t>
      </w:r>
      <w:r w:rsidR="00E80332" w:rsidRPr="00E37459">
        <w:t>中药新药临床试验管理系统</w:t>
      </w:r>
      <w:r w:rsidR="00E80332" w:rsidRPr="00475C80">
        <w:t>等信息</w:t>
      </w:r>
      <w:r w:rsidR="00E80332" w:rsidRPr="009305ED">
        <w:t>系统</w:t>
      </w:r>
      <w:r w:rsidR="002F241A">
        <w:rPr>
          <w:rFonts w:hint="eastAsia"/>
        </w:rPr>
        <w:t>进行接口对接模式配置</w:t>
      </w:r>
      <w:r w:rsidR="00D34C5D">
        <w:rPr>
          <w:rFonts w:hint="eastAsia"/>
        </w:rPr>
        <w:t>，</w:t>
      </w:r>
      <w:r w:rsidR="00E80332">
        <w:rPr>
          <w:rFonts w:hint="eastAsia"/>
        </w:rPr>
        <w:t>支持</w:t>
      </w:r>
      <w:r w:rsidR="002F241A">
        <w:rPr>
          <w:rFonts w:hint="eastAsia"/>
        </w:rPr>
        <w:t>提供数据</w:t>
      </w:r>
      <w:r w:rsidR="00647D5A">
        <w:rPr>
          <w:rFonts w:hint="eastAsia"/>
        </w:rPr>
        <w:t>视图</w:t>
      </w:r>
      <w:r w:rsidR="002F241A">
        <w:rPr>
          <w:rFonts w:hint="eastAsia"/>
        </w:rPr>
        <w:t>或者存储过程</w:t>
      </w:r>
      <w:r w:rsidR="00E80332">
        <w:rPr>
          <w:rFonts w:hint="eastAsia"/>
        </w:rPr>
        <w:t>等</w:t>
      </w:r>
      <w:r w:rsidR="002F241A">
        <w:rPr>
          <w:rFonts w:hint="eastAsia"/>
        </w:rPr>
        <w:t>模式调用</w:t>
      </w:r>
      <w:r w:rsidR="00E80332">
        <w:rPr>
          <w:rFonts w:hint="eastAsia"/>
        </w:rPr>
        <w:t>，影像采用网页模式调用</w:t>
      </w:r>
      <w:r w:rsidR="00460A81">
        <w:rPr>
          <w:rFonts w:hint="eastAsia"/>
        </w:rPr>
        <w:t>。</w:t>
      </w:r>
    </w:p>
    <w:p w:rsidR="00E80332" w:rsidRDefault="00E80332" w:rsidP="0060562C">
      <w:pPr>
        <w:pStyle w:val="a4"/>
        <w:numPr>
          <w:ilvl w:val="2"/>
          <w:numId w:val="4"/>
        </w:numPr>
        <w:ind w:firstLineChars="0"/>
      </w:pPr>
      <w:r>
        <w:rPr>
          <w:rFonts w:hint="eastAsia"/>
        </w:rPr>
        <w:t>扩展性要求：</w:t>
      </w:r>
      <w:r w:rsidR="00460A81" w:rsidRPr="00460A81">
        <w:t>系统要具备良好的扩展性，支持与</w:t>
      </w:r>
      <w:r w:rsidR="00554BB8">
        <w:rPr>
          <w:rFonts w:hint="eastAsia"/>
        </w:rPr>
        <w:t>医院</w:t>
      </w:r>
      <w:r w:rsidR="00460A81" w:rsidRPr="00460A81">
        <w:t>各</w:t>
      </w:r>
      <w:r w:rsidR="00554BB8">
        <w:rPr>
          <w:rFonts w:hint="eastAsia"/>
        </w:rPr>
        <w:t>信息</w:t>
      </w:r>
      <w:r w:rsidR="00460A81" w:rsidRPr="00460A81">
        <w:t>系统之间松耦合性的对接，</w:t>
      </w:r>
      <w:r>
        <w:rPr>
          <w:rFonts w:hint="eastAsia"/>
        </w:rPr>
        <w:t>能够</w:t>
      </w:r>
      <w:r w:rsidR="007F1EBF" w:rsidRPr="00B424DA">
        <w:t>与院内</w:t>
      </w:r>
      <w:r>
        <w:rPr>
          <w:rFonts w:hint="eastAsia"/>
        </w:rPr>
        <w:t>生物样本库管理系统、临床科研数据管理系统等</w:t>
      </w:r>
      <w:r w:rsidR="007F1EBF" w:rsidRPr="00B424DA">
        <w:t>其他</w:t>
      </w:r>
      <w:r w:rsidR="007F1EBF" w:rsidRPr="00B424DA">
        <w:rPr>
          <w:rFonts w:hint="eastAsia"/>
        </w:rPr>
        <w:t>系统</w:t>
      </w:r>
      <w:r w:rsidR="007F1EBF" w:rsidRPr="00B424DA">
        <w:t>进行数据互联</w:t>
      </w:r>
      <w:r w:rsidR="00BD0FD7">
        <w:rPr>
          <w:rFonts w:hint="eastAsia"/>
        </w:rPr>
        <w:t>，同时</w:t>
      </w:r>
      <w:r w:rsidR="00BD0FD7" w:rsidRPr="00B424DA">
        <w:t>考虑未来扩展性</w:t>
      </w:r>
      <w:r w:rsidR="0060562C">
        <w:rPr>
          <w:rFonts w:hint="eastAsia"/>
        </w:rPr>
        <w:t>。</w:t>
      </w:r>
    </w:p>
    <w:p w:rsidR="002F241A" w:rsidRDefault="002F241A" w:rsidP="0060562C">
      <w:pPr>
        <w:pStyle w:val="a4"/>
        <w:numPr>
          <w:ilvl w:val="1"/>
          <w:numId w:val="4"/>
        </w:numPr>
        <w:ind w:firstLineChars="0"/>
      </w:pPr>
      <w:r>
        <w:rPr>
          <w:rFonts w:hint="eastAsia"/>
        </w:rPr>
        <w:t>系统维护：服务器配置，输入法设置，打印机设置等</w:t>
      </w:r>
      <w:r w:rsidR="00554BB8">
        <w:rPr>
          <w:rFonts w:hint="eastAsia"/>
        </w:rPr>
        <w:t>。</w:t>
      </w:r>
      <w:r w:rsidR="00941584">
        <w:rPr>
          <w:rFonts w:hint="eastAsia"/>
        </w:rPr>
        <w:t>系统</w:t>
      </w:r>
      <w:r w:rsidR="00B840E0">
        <w:rPr>
          <w:rFonts w:hint="eastAsia"/>
        </w:rPr>
        <w:t>支持虚拟服务器。</w:t>
      </w:r>
    </w:p>
    <w:p w:rsidR="00293422" w:rsidRDefault="002F241A" w:rsidP="0060562C">
      <w:pPr>
        <w:pStyle w:val="a4"/>
        <w:numPr>
          <w:ilvl w:val="1"/>
          <w:numId w:val="4"/>
        </w:numPr>
        <w:ind w:firstLineChars="0"/>
      </w:pPr>
      <w:r>
        <w:rPr>
          <w:rFonts w:hint="eastAsia"/>
        </w:rPr>
        <w:t>报表管理：</w:t>
      </w:r>
      <w:r w:rsidR="00B52817">
        <w:rPr>
          <w:rFonts w:hint="eastAsia"/>
        </w:rPr>
        <w:t>支持定制化报表，</w:t>
      </w:r>
      <w:r>
        <w:rPr>
          <w:rFonts w:hint="eastAsia"/>
        </w:rPr>
        <w:t>对数据</w:t>
      </w:r>
      <w:r w:rsidR="00B52817">
        <w:rPr>
          <w:rFonts w:hint="eastAsia"/>
        </w:rPr>
        <w:t>进行</w:t>
      </w:r>
      <w:r>
        <w:rPr>
          <w:rFonts w:hint="eastAsia"/>
        </w:rPr>
        <w:t>查询加工，</w:t>
      </w:r>
      <w:r w:rsidR="00600A5D">
        <w:rPr>
          <w:rFonts w:hint="eastAsia"/>
        </w:rPr>
        <w:t>支持</w:t>
      </w:r>
      <w:r w:rsidR="00B52817">
        <w:rPr>
          <w:rFonts w:hint="eastAsia"/>
        </w:rPr>
        <w:t>去隐私化</w:t>
      </w:r>
      <w:r w:rsidR="00A779B9">
        <w:rPr>
          <w:rFonts w:hint="eastAsia"/>
        </w:rPr>
        <w:t>数据展示、</w:t>
      </w:r>
      <w:r>
        <w:rPr>
          <w:rFonts w:hint="eastAsia"/>
        </w:rPr>
        <w:t>打印或导出。</w:t>
      </w:r>
    </w:p>
    <w:p w:rsidR="00C02DFB" w:rsidRDefault="002616CB" w:rsidP="00244C7A">
      <w:pPr>
        <w:pStyle w:val="a4"/>
        <w:numPr>
          <w:ilvl w:val="0"/>
          <w:numId w:val="3"/>
        </w:numPr>
        <w:ind w:firstLineChars="0"/>
      </w:pPr>
      <w:r>
        <w:rPr>
          <w:rFonts w:hint="eastAsia"/>
        </w:rPr>
        <w:t>其他要求：</w:t>
      </w:r>
      <w:r w:rsidR="00B17FAF">
        <w:rPr>
          <w:rFonts w:hint="eastAsia"/>
        </w:rPr>
        <w:t>需提供</w:t>
      </w:r>
      <w:r w:rsidR="00B17FAF" w:rsidRPr="00B17FAF">
        <w:rPr>
          <w:rFonts w:hint="eastAsia"/>
        </w:rPr>
        <w:t>软件设计的相关文档和使用指南，如需求分析说明书、软件设计说明书、</w:t>
      </w:r>
      <w:r w:rsidR="00B17FAF">
        <w:rPr>
          <w:rFonts w:hint="eastAsia"/>
        </w:rPr>
        <w:t>软件源代码、</w:t>
      </w:r>
      <w:r w:rsidR="00B17FAF" w:rsidRPr="00B17FAF">
        <w:rPr>
          <w:rFonts w:hint="eastAsia"/>
        </w:rPr>
        <w:t>数据库手册、软件操作手册等开发文档以及用户培训计划、程序员培训手册等后期技术支持文档。</w:t>
      </w:r>
      <w:r w:rsidR="00B17FAF">
        <w:rPr>
          <w:rFonts w:hint="eastAsia"/>
        </w:rPr>
        <w:t>联合</w:t>
      </w:r>
      <w:r>
        <w:rPr>
          <w:rFonts w:hint="eastAsia"/>
        </w:rPr>
        <w:t>申请软件著作权登记，为课题结题后成果推广应用提供支持</w:t>
      </w:r>
      <w:r w:rsidR="00600A5D">
        <w:rPr>
          <w:rFonts w:hint="eastAsia"/>
        </w:rPr>
        <w:t>。</w:t>
      </w:r>
    </w:p>
    <w:p w:rsidR="00C02DFB" w:rsidRDefault="00C02DFB" w:rsidP="00244C7A">
      <w:pPr>
        <w:pStyle w:val="a4"/>
        <w:numPr>
          <w:ilvl w:val="0"/>
          <w:numId w:val="3"/>
        </w:numPr>
        <w:ind w:firstLineChars="0"/>
      </w:pPr>
      <w:r>
        <w:rPr>
          <w:rFonts w:hint="eastAsia"/>
        </w:rPr>
        <w:t>开发及实施服务</w:t>
      </w:r>
    </w:p>
    <w:p w:rsidR="00C02DFB" w:rsidRDefault="00C02DFB" w:rsidP="00C02DFB">
      <w:pPr>
        <w:pStyle w:val="a4"/>
        <w:numPr>
          <w:ilvl w:val="1"/>
          <w:numId w:val="3"/>
        </w:numPr>
        <w:ind w:firstLineChars="0"/>
      </w:pPr>
      <w:r>
        <w:rPr>
          <w:rFonts w:hint="eastAsia"/>
        </w:rPr>
        <w:t>现场开发实施</w:t>
      </w:r>
    </w:p>
    <w:p w:rsidR="00C02DFB" w:rsidRDefault="00C02DFB" w:rsidP="008A154B">
      <w:pPr>
        <w:pStyle w:val="a4"/>
        <w:ind w:left="360" w:firstLineChars="158" w:firstLine="348"/>
      </w:pPr>
      <w:r>
        <w:rPr>
          <w:rFonts w:hint="eastAsia"/>
        </w:rPr>
        <w:t>本次采购的内容包含以上全部功能模块，响应单位获得成交资格后必须与采购人</w:t>
      </w:r>
      <w:r w:rsidR="008A154B">
        <w:rPr>
          <w:rFonts w:hint="eastAsia"/>
        </w:rPr>
        <w:t>共同进行需求分析，</w:t>
      </w:r>
      <w:r>
        <w:rPr>
          <w:rFonts w:hint="eastAsia"/>
        </w:rPr>
        <w:t>协商具体</w:t>
      </w:r>
      <w:r w:rsidR="008A154B">
        <w:rPr>
          <w:rFonts w:hint="eastAsia"/>
        </w:rPr>
        <w:t>开发</w:t>
      </w:r>
      <w:r>
        <w:rPr>
          <w:rFonts w:hint="eastAsia"/>
        </w:rPr>
        <w:t>实施步骤</w:t>
      </w:r>
      <w:r w:rsidR="008A154B">
        <w:rPr>
          <w:rFonts w:hint="eastAsia"/>
        </w:rPr>
        <w:t>，</w:t>
      </w:r>
      <w:r>
        <w:rPr>
          <w:rFonts w:hint="eastAsia"/>
        </w:rPr>
        <w:t>并在商务合同中说明项目进度计划，最大考核进度单位为周，每期必须遵循以下要求：</w:t>
      </w:r>
    </w:p>
    <w:p w:rsidR="008A154B" w:rsidRDefault="00C02DFB" w:rsidP="00C02DFB">
      <w:pPr>
        <w:pStyle w:val="a4"/>
        <w:numPr>
          <w:ilvl w:val="2"/>
          <w:numId w:val="3"/>
        </w:numPr>
        <w:ind w:firstLineChars="0"/>
      </w:pPr>
      <w:r>
        <w:rPr>
          <w:rFonts w:hint="eastAsia"/>
        </w:rPr>
        <w:t>要结合临床科研的实际需求，拟定详细的系统实施计划：制定详细的需求分析、开发、测试、模拟运行、培训、数据处理、上线计划及时间安排。承诺在甲方要求的时间内完成本次招标的工作内容。</w:t>
      </w:r>
    </w:p>
    <w:p w:rsidR="00BF4B3E" w:rsidRDefault="00C02DFB" w:rsidP="00C02DFB">
      <w:pPr>
        <w:pStyle w:val="a4"/>
        <w:numPr>
          <w:ilvl w:val="2"/>
          <w:numId w:val="3"/>
        </w:numPr>
        <w:ind w:firstLineChars="0"/>
      </w:pPr>
      <w:r>
        <w:rPr>
          <w:rFonts w:hint="eastAsia"/>
        </w:rPr>
        <w:t>提供培训：培训对象为系统管理员、</w:t>
      </w:r>
      <w:r w:rsidR="008A154B">
        <w:rPr>
          <w:rFonts w:hint="eastAsia"/>
        </w:rPr>
        <w:t>临床试验</w:t>
      </w:r>
      <w:r>
        <w:rPr>
          <w:rFonts w:hint="eastAsia"/>
        </w:rPr>
        <w:t>管理人员与使用人员。系统管理员培训内容为系统相关的维护及开发等技术内容；</w:t>
      </w:r>
      <w:r w:rsidR="00BF4B3E">
        <w:rPr>
          <w:rFonts w:hint="eastAsia"/>
        </w:rPr>
        <w:t>临床试验</w:t>
      </w:r>
      <w:r>
        <w:rPr>
          <w:rFonts w:hint="eastAsia"/>
        </w:rPr>
        <w:t>管理人员培训内容为系统流程和</w:t>
      </w:r>
      <w:r w:rsidR="00BF4B3E">
        <w:rPr>
          <w:rFonts w:hint="eastAsia"/>
        </w:rPr>
        <w:t>权限、功能等</w:t>
      </w:r>
      <w:r>
        <w:rPr>
          <w:rFonts w:hint="eastAsia"/>
        </w:rPr>
        <w:t>相关</w:t>
      </w:r>
      <w:r w:rsidR="00BF4B3E">
        <w:rPr>
          <w:rFonts w:hint="eastAsia"/>
        </w:rPr>
        <w:t>内容</w:t>
      </w:r>
      <w:r>
        <w:rPr>
          <w:rFonts w:hint="eastAsia"/>
        </w:rPr>
        <w:t>；使用人员为系统的操作使用培训。培训时间贯穿于实施服务到系统验收全过程。</w:t>
      </w:r>
    </w:p>
    <w:p w:rsidR="00C02DFB" w:rsidRDefault="00C02DFB" w:rsidP="00C02DFB">
      <w:pPr>
        <w:pStyle w:val="a4"/>
        <w:numPr>
          <w:ilvl w:val="2"/>
          <w:numId w:val="3"/>
        </w:numPr>
        <w:ind w:firstLineChars="0"/>
      </w:pPr>
      <w:r>
        <w:rPr>
          <w:rFonts w:hint="eastAsia"/>
        </w:rPr>
        <w:t>实施后至系统验收前，响应单位应承诺留驻至少</w:t>
      </w:r>
      <w:r>
        <w:rPr>
          <w:rFonts w:hint="eastAsia"/>
        </w:rPr>
        <w:t>1-2</w:t>
      </w:r>
      <w:r>
        <w:rPr>
          <w:rFonts w:hint="eastAsia"/>
        </w:rPr>
        <w:t>名开发和实施人员现场提供技术服务，未经医院建议或许可，响应单位的项目经理不得更换、撤离，如不承诺则按投标无效处理。</w:t>
      </w:r>
    </w:p>
    <w:p w:rsidR="00BF4B3E" w:rsidRDefault="00C02DFB" w:rsidP="00C02DFB">
      <w:pPr>
        <w:pStyle w:val="a4"/>
        <w:numPr>
          <w:ilvl w:val="1"/>
          <w:numId w:val="3"/>
        </w:numPr>
        <w:ind w:firstLineChars="0"/>
      </w:pPr>
      <w:r>
        <w:rPr>
          <w:rFonts w:hint="eastAsia"/>
        </w:rPr>
        <w:t>调试和验收</w:t>
      </w:r>
    </w:p>
    <w:p w:rsidR="00BF4B3E" w:rsidRDefault="00C02DFB" w:rsidP="00C02DFB">
      <w:pPr>
        <w:pStyle w:val="a4"/>
        <w:numPr>
          <w:ilvl w:val="2"/>
          <w:numId w:val="3"/>
        </w:numPr>
        <w:ind w:firstLineChars="0"/>
      </w:pPr>
      <w:r>
        <w:rPr>
          <w:rFonts w:hint="eastAsia"/>
        </w:rPr>
        <w:t>响应单位提供系统开发、测试、运行与维护的相关工具和设备。</w:t>
      </w:r>
    </w:p>
    <w:p w:rsidR="00BF4B3E" w:rsidRDefault="00C02DFB" w:rsidP="00C02DFB">
      <w:pPr>
        <w:pStyle w:val="a4"/>
        <w:numPr>
          <w:ilvl w:val="2"/>
          <w:numId w:val="3"/>
        </w:numPr>
        <w:ind w:firstLineChars="0"/>
      </w:pPr>
      <w:r>
        <w:rPr>
          <w:rFonts w:hint="eastAsia"/>
        </w:rPr>
        <w:lastRenderedPageBreak/>
        <w:t>响应单位按照磋商文件规定的技术要求和范围进行软件的设计和开发，并完成系统稳定性测试，达到采购人的性能要求。</w:t>
      </w:r>
    </w:p>
    <w:p w:rsidR="00BF4B3E" w:rsidRDefault="00C02DFB" w:rsidP="00C02DFB">
      <w:pPr>
        <w:pStyle w:val="a4"/>
        <w:numPr>
          <w:ilvl w:val="2"/>
          <w:numId w:val="3"/>
        </w:numPr>
        <w:ind w:firstLineChars="0"/>
      </w:pPr>
      <w:r>
        <w:rPr>
          <w:rFonts w:hint="eastAsia"/>
        </w:rPr>
        <w:t>系统正式投入运行</w:t>
      </w:r>
      <w:r w:rsidR="00BF4B3E">
        <w:rPr>
          <w:rFonts w:hint="eastAsia"/>
        </w:rPr>
        <w:t>两个</w:t>
      </w:r>
      <w:r>
        <w:rPr>
          <w:rFonts w:hint="eastAsia"/>
        </w:rPr>
        <w:t>月后进行软件系统验收，验收人员由医院相关人员与投标方的相关人员或聘请第三方专家共同组成。验收前，由投标方按招标要求准备验收文件。</w:t>
      </w:r>
    </w:p>
    <w:p w:rsidR="00C02DFB" w:rsidRDefault="00C02DFB" w:rsidP="00C02DFB">
      <w:pPr>
        <w:pStyle w:val="a4"/>
        <w:numPr>
          <w:ilvl w:val="2"/>
          <w:numId w:val="3"/>
        </w:numPr>
        <w:ind w:firstLineChars="0"/>
      </w:pPr>
      <w:r>
        <w:rPr>
          <w:rFonts w:hint="eastAsia"/>
        </w:rPr>
        <w:t>系统验收后响应单位须完整提供系统的技术文件（总体系统架构设计、需求调研报告、</w:t>
      </w:r>
      <w:r w:rsidR="00BF4B3E">
        <w:rPr>
          <w:rFonts w:hint="eastAsia"/>
        </w:rPr>
        <w:t>软件源代码、</w:t>
      </w:r>
      <w:r>
        <w:rPr>
          <w:rFonts w:hint="eastAsia"/>
        </w:rPr>
        <w:t>功能说明书、数据库结构与流程、操作使用说明书，系统管理维护手册等）。</w:t>
      </w:r>
    </w:p>
    <w:p w:rsidR="00BF4B3E" w:rsidRDefault="00C02DFB" w:rsidP="00C02DFB">
      <w:pPr>
        <w:pStyle w:val="a4"/>
        <w:numPr>
          <w:ilvl w:val="1"/>
          <w:numId w:val="3"/>
        </w:numPr>
        <w:ind w:firstLineChars="0"/>
      </w:pPr>
      <w:r>
        <w:rPr>
          <w:rFonts w:hint="eastAsia"/>
        </w:rPr>
        <w:t>售后服务</w:t>
      </w:r>
    </w:p>
    <w:p w:rsidR="00BF4B3E" w:rsidRDefault="00C02DFB" w:rsidP="00C02DFB">
      <w:pPr>
        <w:pStyle w:val="a4"/>
        <w:numPr>
          <w:ilvl w:val="2"/>
          <w:numId w:val="3"/>
        </w:numPr>
        <w:ind w:firstLineChars="0"/>
      </w:pPr>
      <w:r>
        <w:rPr>
          <w:rFonts w:hint="eastAsia"/>
        </w:rPr>
        <w:t>响应单位应在系统正式运行后对整个系统平台提供终身维护服务。</w:t>
      </w:r>
    </w:p>
    <w:p w:rsidR="00BF4B3E" w:rsidRDefault="00C02DFB" w:rsidP="00C02DFB">
      <w:pPr>
        <w:pStyle w:val="a4"/>
        <w:numPr>
          <w:ilvl w:val="2"/>
          <w:numId w:val="3"/>
        </w:numPr>
        <w:ind w:firstLineChars="0"/>
      </w:pPr>
      <w:r>
        <w:rPr>
          <w:rFonts w:hint="eastAsia"/>
        </w:rPr>
        <w:t>系统在验收合格后，响应单位必须提供至少</w:t>
      </w:r>
      <w:r>
        <w:rPr>
          <w:rFonts w:hint="eastAsia"/>
        </w:rPr>
        <w:t>12</w:t>
      </w:r>
      <w:r>
        <w:rPr>
          <w:rFonts w:hint="eastAsia"/>
        </w:rPr>
        <w:t>个月的功能维护和技术维护服务，以保证系统软件的正常运行（费用包括在本次采购中）。</w:t>
      </w:r>
    </w:p>
    <w:p w:rsidR="00BF4B3E" w:rsidRDefault="00C02DFB" w:rsidP="00C02DFB">
      <w:pPr>
        <w:pStyle w:val="a4"/>
        <w:numPr>
          <w:ilvl w:val="2"/>
          <w:numId w:val="3"/>
        </w:numPr>
        <w:ind w:firstLineChars="0"/>
      </w:pPr>
      <w:r>
        <w:rPr>
          <w:rFonts w:hint="eastAsia"/>
        </w:rPr>
        <w:t>维护期满后响应单位应给予采购人一定的优惠。</w:t>
      </w:r>
    </w:p>
    <w:p w:rsidR="00BF4B3E" w:rsidRDefault="00C02DFB" w:rsidP="00C02DFB">
      <w:pPr>
        <w:pStyle w:val="a4"/>
        <w:numPr>
          <w:ilvl w:val="2"/>
          <w:numId w:val="3"/>
        </w:numPr>
        <w:ind w:firstLineChars="0"/>
      </w:pPr>
      <w:r>
        <w:rPr>
          <w:rFonts w:hint="eastAsia"/>
        </w:rPr>
        <w:t>响应单位保证本地技术服务运营，现场响应时间为</w:t>
      </w:r>
      <w:r>
        <w:rPr>
          <w:rFonts w:hint="eastAsia"/>
        </w:rPr>
        <w:t>2</w:t>
      </w:r>
      <w:r>
        <w:rPr>
          <w:rFonts w:hint="eastAsia"/>
        </w:rPr>
        <w:t>小时，响应单位提供</w:t>
      </w:r>
      <w:r>
        <w:rPr>
          <w:rFonts w:hint="eastAsia"/>
        </w:rPr>
        <w:t>7*24</w:t>
      </w:r>
      <w:r>
        <w:rPr>
          <w:rFonts w:hint="eastAsia"/>
        </w:rPr>
        <w:t>小时的不间断的电话技术支持服务（费用包括在本次采购中）</w:t>
      </w:r>
      <w:r w:rsidR="00BF4B3E">
        <w:rPr>
          <w:rFonts w:hint="eastAsia"/>
        </w:rPr>
        <w:t>。</w:t>
      </w:r>
    </w:p>
    <w:p w:rsidR="00293422" w:rsidRPr="00C02DFB" w:rsidRDefault="00C02DFB" w:rsidP="00C02DFB">
      <w:pPr>
        <w:pStyle w:val="a4"/>
        <w:numPr>
          <w:ilvl w:val="2"/>
          <w:numId w:val="3"/>
        </w:numPr>
        <w:ind w:firstLineChars="0"/>
      </w:pPr>
      <w:r>
        <w:rPr>
          <w:rFonts w:hint="eastAsia"/>
        </w:rPr>
        <w:t>院方业务发展需要，响应单位有责任提供对系统软件的修改和升级以及接口开放服务</w:t>
      </w:r>
    </w:p>
    <w:p w:rsidR="00293422" w:rsidRDefault="00293422" w:rsidP="00293422"/>
    <w:p w:rsidR="00661F0A" w:rsidRPr="00ED33F1" w:rsidRDefault="00661F0A" w:rsidP="00E935CC">
      <w:pPr>
        <w:jc w:val="center"/>
        <w:rPr>
          <w:color w:val="FF0000"/>
        </w:rPr>
      </w:pPr>
    </w:p>
    <w:sectPr w:rsidR="00661F0A" w:rsidRPr="00ED33F1" w:rsidSect="004358A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12E" w:rsidRDefault="00AC012E" w:rsidP="00433CB4">
      <w:pPr>
        <w:spacing w:after="0"/>
      </w:pPr>
      <w:r>
        <w:separator/>
      </w:r>
    </w:p>
  </w:endnote>
  <w:endnote w:type="continuationSeparator" w:id="0">
    <w:p w:rsidR="00AC012E" w:rsidRDefault="00AC012E" w:rsidP="00433C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659000"/>
      <w:docPartObj>
        <w:docPartGallery w:val="Page Numbers (Bottom of Page)"/>
        <w:docPartUnique/>
      </w:docPartObj>
    </w:sdtPr>
    <w:sdtContent>
      <w:sdt>
        <w:sdtPr>
          <w:id w:val="1728636285"/>
          <w:docPartObj>
            <w:docPartGallery w:val="Page Numbers (Top of Page)"/>
            <w:docPartUnique/>
          </w:docPartObj>
        </w:sdtPr>
        <w:sdtContent>
          <w:p w:rsidR="005D34F4" w:rsidRDefault="005D34F4">
            <w:pPr>
              <w:pStyle w:val="a6"/>
              <w:jc w:val="center"/>
            </w:pPr>
            <w:r>
              <w:rPr>
                <w:lang w:val="zh-CN"/>
              </w:rPr>
              <w:t xml:space="preserve"> </w:t>
            </w:r>
            <w:r w:rsidR="00180E04">
              <w:rPr>
                <w:b/>
                <w:bCs/>
                <w:sz w:val="24"/>
                <w:szCs w:val="24"/>
              </w:rPr>
              <w:fldChar w:fldCharType="begin"/>
            </w:r>
            <w:r>
              <w:rPr>
                <w:b/>
                <w:bCs/>
              </w:rPr>
              <w:instrText>PAGE</w:instrText>
            </w:r>
            <w:r w:rsidR="00180E04">
              <w:rPr>
                <w:b/>
                <w:bCs/>
                <w:sz w:val="24"/>
                <w:szCs w:val="24"/>
              </w:rPr>
              <w:fldChar w:fldCharType="separate"/>
            </w:r>
            <w:r w:rsidR="00650E08">
              <w:rPr>
                <w:b/>
                <w:bCs/>
                <w:noProof/>
              </w:rPr>
              <w:t>1</w:t>
            </w:r>
            <w:r w:rsidR="00180E04">
              <w:rPr>
                <w:b/>
                <w:bCs/>
                <w:sz w:val="24"/>
                <w:szCs w:val="24"/>
              </w:rPr>
              <w:fldChar w:fldCharType="end"/>
            </w:r>
            <w:r>
              <w:rPr>
                <w:lang w:val="zh-CN"/>
              </w:rPr>
              <w:t xml:space="preserve"> / </w:t>
            </w:r>
            <w:r w:rsidR="00180E04">
              <w:rPr>
                <w:b/>
                <w:bCs/>
                <w:sz w:val="24"/>
                <w:szCs w:val="24"/>
              </w:rPr>
              <w:fldChar w:fldCharType="begin"/>
            </w:r>
            <w:r>
              <w:rPr>
                <w:b/>
                <w:bCs/>
              </w:rPr>
              <w:instrText>NUMPAGES</w:instrText>
            </w:r>
            <w:r w:rsidR="00180E04">
              <w:rPr>
                <w:b/>
                <w:bCs/>
                <w:sz w:val="24"/>
                <w:szCs w:val="24"/>
              </w:rPr>
              <w:fldChar w:fldCharType="separate"/>
            </w:r>
            <w:r w:rsidR="00650E08">
              <w:rPr>
                <w:b/>
                <w:bCs/>
                <w:noProof/>
              </w:rPr>
              <w:t>4</w:t>
            </w:r>
            <w:r w:rsidR="00180E04">
              <w:rPr>
                <w:b/>
                <w:bCs/>
                <w:sz w:val="24"/>
                <w:szCs w:val="24"/>
              </w:rPr>
              <w:fldChar w:fldCharType="end"/>
            </w:r>
          </w:p>
        </w:sdtContent>
      </w:sdt>
    </w:sdtContent>
  </w:sdt>
  <w:p w:rsidR="00A611B6" w:rsidRPr="00A611B6" w:rsidRDefault="00A611B6">
    <w:pPr>
      <w:pStyle w:val="a6"/>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12E" w:rsidRDefault="00AC012E" w:rsidP="00433CB4">
      <w:pPr>
        <w:spacing w:after="0"/>
      </w:pPr>
      <w:r>
        <w:separator/>
      </w:r>
    </w:p>
  </w:footnote>
  <w:footnote w:type="continuationSeparator" w:id="0">
    <w:p w:rsidR="00AC012E" w:rsidRDefault="00AC012E" w:rsidP="00433CB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4B0"/>
    <w:multiLevelType w:val="hybridMultilevel"/>
    <w:tmpl w:val="BD4820DC"/>
    <w:lvl w:ilvl="0" w:tplc="15AEFC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C23E08"/>
    <w:multiLevelType w:val="hybridMultilevel"/>
    <w:tmpl w:val="6D3E5AD6"/>
    <w:lvl w:ilvl="0" w:tplc="04090011">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276718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nsid w:val="2895234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44D251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4916E33"/>
    <w:multiLevelType w:val="multilevel"/>
    <w:tmpl w:val="73867CE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6.%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56D91B36"/>
    <w:multiLevelType w:val="hybridMultilevel"/>
    <w:tmpl w:val="641C170C"/>
    <w:lvl w:ilvl="0" w:tplc="04090003">
      <w:start w:val="1"/>
      <w:numFmt w:val="bullet"/>
      <w:lvlText w:val=""/>
      <w:lvlJc w:val="left"/>
      <w:pPr>
        <w:ind w:left="840" w:hanging="420"/>
      </w:pPr>
      <w:rPr>
        <w:rFonts w:ascii="Wingdings" w:hAnsi="Wingdings" w:hint="default"/>
      </w:rPr>
    </w:lvl>
    <w:lvl w:ilvl="1" w:tplc="A17A6DF8">
      <w:numFmt w:val="bullet"/>
      <w:lvlText w:val="●"/>
      <w:lvlJc w:val="left"/>
      <w:pPr>
        <w:ind w:left="1200" w:hanging="360"/>
      </w:pPr>
      <w:rPr>
        <w:rFonts w:ascii="宋体" w:eastAsia="宋体" w:hAnsi="宋体" w:cs="Arial" w:hint="eastAsia"/>
        <w:color w:val="auto"/>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69232395"/>
    <w:multiLevelType w:val="hybridMultilevel"/>
    <w:tmpl w:val="B62E80A0"/>
    <w:lvl w:ilvl="0" w:tplc="E7B83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8C18CA"/>
    <w:multiLevelType w:val="hybridMultilevel"/>
    <w:tmpl w:val="83C462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2"/>
  </w:num>
  <w:num w:numId="4">
    <w:abstractNumId w:val="3"/>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30BFD"/>
    <w:rsid w:val="00043218"/>
    <w:rsid w:val="000474DA"/>
    <w:rsid w:val="00063CE2"/>
    <w:rsid w:val="00074F25"/>
    <w:rsid w:val="000A7813"/>
    <w:rsid w:val="000C3BAC"/>
    <w:rsid w:val="000E6723"/>
    <w:rsid w:val="000F21BB"/>
    <w:rsid w:val="000F764E"/>
    <w:rsid w:val="00100019"/>
    <w:rsid w:val="00104633"/>
    <w:rsid w:val="001109EC"/>
    <w:rsid w:val="001208FF"/>
    <w:rsid w:val="0013393D"/>
    <w:rsid w:val="00136125"/>
    <w:rsid w:val="00156580"/>
    <w:rsid w:val="00180E04"/>
    <w:rsid w:val="00185CDB"/>
    <w:rsid w:val="001915D2"/>
    <w:rsid w:val="001A4771"/>
    <w:rsid w:val="001C2047"/>
    <w:rsid w:val="001F4E70"/>
    <w:rsid w:val="00200C7E"/>
    <w:rsid w:val="00203E8B"/>
    <w:rsid w:val="00207750"/>
    <w:rsid w:val="00223D57"/>
    <w:rsid w:val="00226AF6"/>
    <w:rsid w:val="00230EAB"/>
    <w:rsid w:val="0025275E"/>
    <w:rsid w:val="002616CB"/>
    <w:rsid w:val="0028423A"/>
    <w:rsid w:val="00293422"/>
    <w:rsid w:val="002E198B"/>
    <w:rsid w:val="002F241A"/>
    <w:rsid w:val="002F4414"/>
    <w:rsid w:val="00312DAC"/>
    <w:rsid w:val="00323B43"/>
    <w:rsid w:val="00334259"/>
    <w:rsid w:val="003B62C9"/>
    <w:rsid w:val="003C27A6"/>
    <w:rsid w:val="003D37D8"/>
    <w:rsid w:val="003E4FF2"/>
    <w:rsid w:val="004003F6"/>
    <w:rsid w:val="00410872"/>
    <w:rsid w:val="00410D05"/>
    <w:rsid w:val="00414253"/>
    <w:rsid w:val="00426133"/>
    <w:rsid w:val="00433CB4"/>
    <w:rsid w:val="004358AB"/>
    <w:rsid w:val="00440083"/>
    <w:rsid w:val="0044690E"/>
    <w:rsid w:val="00460A81"/>
    <w:rsid w:val="0047048E"/>
    <w:rsid w:val="00475C80"/>
    <w:rsid w:val="00477DF1"/>
    <w:rsid w:val="0048283E"/>
    <w:rsid w:val="004D07C7"/>
    <w:rsid w:val="00554BB8"/>
    <w:rsid w:val="005575AB"/>
    <w:rsid w:val="00561DCF"/>
    <w:rsid w:val="005A3675"/>
    <w:rsid w:val="005D0954"/>
    <w:rsid w:val="005D34F4"/>
    <w:rsid w:val="005F5456"/>
    <w:rsid w:val="00600A5D"/>
    <w:rsid w:val="0060562C"/>
    <w:rsid w:val="0061298E"/>
    <w:rsid w:val="006165ED"/>
    <w:rsid w:val="006458A8"/>
    <w:rsid w:val="00647D5A"/>
    <w:rsid w:val="00650E08"/>
    <w:rsid w:val="006569A8"/>
    <w:rsid w:val="00661F0A"/>
    <w:rsid w:val="006655E0"/>
    <w:rsid w:val="00673BEF"/>
    <w:rsid w:val="006A67DD"/>
    <w:rsid w:val="006B34B6"/>
    <w:rsid w:val="006C2E90"/>
    <w:rsid w:val="006E7D49"/>
    <w:rsid w:val="006F57D0"/>
    <w:rsid w:val="006F5B14"/>
    <w:rsid w:val="00720DC7"/>
    <w:rsid w:val="007271D5"/>
    <w:rsid w:val="00761CA9"/>
    <w:rsid w:val="00775CC6"/>
    <w:rsid w:val="00783186"/>
    <w:rsid w:val="00787316"/>
    <w:rsid w:val="007A4429"/>
    <w:rsid w:val="007A53EC"/>
    <w:rsid w:val="007C39DE"/>
    <w:rsid w:val="007D505E"/>
    <w:rsid w:val="007E6C7F"/>
    <w:rsid w:val="007F1EBF"/>
    <w:rsid w:val="0080522D"/>
    <w:rsid w:val="00883B2A"/>
    <w:rsid w:val="008911E7"/>
    <w:rsid w:val="00891227"/>
    <w:rsid w:val="008A154B"/>
    <w:rsid w:val="008B7726"/>
    <w:rsid w:val="008C336D"/>
    <w:rsid w:val="008D4B41"/>
    <w:rsid w:val="008D76F4"/>
    <w:rsid w:val="008F00E9"/>
    <w:rsid w:val="00907954"/>
    <w:rsid w:val="009101DE"/>
    <w:rsid w:val="009305ED"/>
    <w:rsid w:val="00941584"/>
    <w:rsid w:val="0094227F"/>
    <w:rsid w:val="0095003E"/>
    <w:rsid w:val="00984063"/>
    <w:rsid w:val="009D532B"/>
    <w:rsid w:val="009F73F8"/>
    <w:rsid w:val="00A2152C"/>
    <w:rsid w:val="00A5300B"/>
    <w:rsid w:val="00A611B6"/>
    <w:rsid w:val="00A779B9"/>
    <w:rsid w:val="00A93575"/>
    <w:rsid w:val="00AB6226"/>
    <w:rsid w:val="00AC012E"/>
    <w:rsid w:val="00AC106E"/>
    <w:rsid w:val="00AC1D84"/>
    <w:rsid w:val="00AD74CF"/>
    <w:rsid w:val="00AE164E"/>
    <w:rsid w:val="00AF1741"/>
    <w:rsid w:val="00B142AE"/>
    <w:rsid w:val="00B17FAF"/>
    <w:rsid w:val="00B262A7"/>
    <w:rsid w:val="00B424DA"/>
    <w:rsid w:val="00B42B96"/>
    <w:rsid w:val="00B52817"/>
    <w:rsid w:val="00B5779B"/>
    <w:rsid w:val="00B840E0"/>
    <w:rsid w:val="00B92F5F"/>
    <w:rsid w:val="00BA122B"/>
    <w:rsid w:val="00BB1DF6"/>
    <w:rsid w:val="00BB450A"/>
    <w:rsid w:val="00BC5BF1"/>
    <w:rsid w:val="00BD0FD7"/>
    <w:rsid w:val="00BF4B3E"/>
    <w:rsid w:val="00C02DFB"/>
    <w:rsid w:val="00C15C87"/>
    <w:rsid w:val="00C435E1"/>
    <w:rsid w:val="00C4657C"/>
    <w:rsid w:val="00C47964"/>
    <w:rsid w:val="00C54507"/>
    <w:rsid w:val="00C76E84"/>
    <w:rsid w:val="00C86754"/>
    <w:rsid w:val="00CA1256"/>
    <w:rsid w:val="00CA598C"/>
    <w:rsid w:val="00D04882"/>
    <w:rsid w:val="00D31D50"/>
    <w:rsid w:val="00D34C5D"/>
    <w:rsid w:val="00D71275"/>
    <w:rsid w:val="00DA33A1"/>
    <w:rsid w:val="00DA541E"/>
    <w:rsid w:val="00DD4DD9"/>
    <w:rsid w:val="00DF34B0"/>
    <w:rsid w:val="00E25236"/>
    <w:rsid w:val="00E270F4"/>
    <w:rsid w:val="00E37459"/>
    <w:rsid w:val="00E458D2"/>
    <w:rsid w:val="00E52310"/>
    <w:rsid w:val="00E80332"/>
    <w:rsid w:val="00E935CC"/>
    <w:rsid w:val="00EA3C93"/>
    <w:rsid w:val="00EB7F82"/>
    <w:rsid w:val="00ED33F1"/>
    <w:rsid w:val="00ED79F9"/>
    <w:rsid w:val="00F04545"/>
    <w:rsid w:val="00F24398"/>
    <w:rsid w:val="00F31E7C"/>
    <w:rsid w:val="00F33AF1"/>
    <w:rsid w:val="00F419D0"/>
    <w:rsid w:val="00FB2366"/>
    <w:rsid w:val="00FC351D"/>
    <w:rsid w:val="00FC39FE"/>
    <w:rsid w:val="00FC56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25275E"/>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673BE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02DF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275E"/>
    <w:rPr>
      <w:rFonts w:ascii="Tahoma" w:hAnsi="Tahoma"/>
      <w:b/>
      <w:bCs/>
      <w:kern w:val="44"/>
      <w:sz w:val="44"/>
      <w:szCs w:val="44"/>
    </w:rPr>
  </w:style>
  <w:style w:type="paragraph" w:styleId="a3">
    <w:name w:val="Subtitle"/>
    <w:basedOn w:val="a"/>
    <w:next w:val="a"/>
    <w:link w:val="Char"/>
    <w:uiPriority w:val="11"/>
    <w:qFormat/>
    <w:rsid w:val="0025275E"/>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25275E"/>
    <w:rPr>
      <w:rFonts w:asciiTheme="majorHAnsi" w:eastAsia="宋体" w:hAnsiTheme="majorHAnsi" w:cstheme="majorBidi"/>
      <w:b/>
      <w:bCs/>
      <w:kern w:val="28"/>
      <w:sz w:val="32"/>
      <w:szCs w:val="32"/>
    </w:rPr>
  </w:style>
  <w:style w:type="paragraph" w:styleId="a4">
    <w:name w:val="List Paragraph"/>
    <w:basedOn w:val="a"/>
    <w:uiPriority w:val="34"/>
    <w:qFormat/>
    <w:rsid w:val="0048283E"/>
    <w:pPr>
      <w:ind w:firstLineChars="200" w:firstLine="420"/>
    </w:pPr>
  </w:style>
  <w:style w:type="paragraph" w:styleId="a5">
    <w:name w:val="header"/>
    <w:basedOn w:val="a"/>
    <w:link w:val="Char0"/>
    <w:uiPriority w:val="99"/>
    <w:unhideWhenUsed/>
    <w:rsid w:val="00433CB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433CB4"/>
    <w:rPr>
      <w:rFonts w:ascii="Tahoma" w:hAnsi="Tahoma"/>
      <w:sz w:val="18"/>
      <w:szCs w:val="18"/>
    </w:rPr>
  </w:style>
  <w:style w:type="paragraph" w:styleId="a6">
    <w:name w:val="footer"/>
    <w:basedOn w:val="a"/>
    <w:link w:val="Char1"/>
    <w:uiPriority w:val="99"/>
    <w:unhideWhenUsed/>
    <w:rsid w:val="00433CB4"/>
    <w:pPr>
      <w:tabs>
        <w:tab w:val="center" w:pos="4153"/>
        <w:tab w:val="right" w:pos="8306"/>
      </w:tabs>
    </w:pPr>
    <w:rPr>
      <w:sz w:val="18"/>
      <w:szCs w:val="18"/>
    </w:rPr>
  </w:style>
  <w:style w:type="character" w:customStyle="1" w:styleId="Char1">
    <w:name w:val="页脚 Char"/>
    <w:basedOn w:val="a0"/>
    <w:link w:val="a6"/>
    <w:uiPriority w:val="99"/>
    <w:rsid w:val="00433CB4"/>
    <w:rPr>
      <w:rFonts w:ascii="Tahoma" w:hAnsi="Tahoma"/>
      <w:sz w:val="18"/>
      <w:szCs w:val="18"/>
    </w:rPr>
  </w:style>
  <w:style w:type="paragraph" w:styleId="a7">
    <w:name w:val="Balloon Text"/>
    <w:basedOn w:val="a"/>
    <w:link w:val="Char2"/>
    <w:uiPriority w:val="99"/>
    <w:semiHidden/>
    <w:unhideWhenUsed/>
    <w:rsid w:val="00561DCF"/>
    <w:pPr>
      <w:spacing w:after="0"/>
    </w:pPr>
    <w:rPr>
      <w:sz w:val="18"/>
      <w:szCs w:val="18"/>
    </w:rPr>
  </w:style>
  <w:style w:type="character" w:customStyle="1" w:styleId="Char2">
    <w:name w:val="批注框文本 Char"/>
    <w:basedOn w:val="a0"/>
    <w:link w:val="a7"/>
    <w:uiPriority w:val="99"/>
    <w:semiHidden/>
    <w:rsid w:val="00561DCF"/>
    <w:rPr>
      <w:rFonts w:ascii="Tahoma" w:hAnsi="Tahoma"/>
      <w:sz w:val="18"/>
      <w:szCs w:val="18"/>
    </w:rPr>
  </w:style>
  <w:style w:type="table" w:styleId="a8">
    <w:name w:val="Table Grid"/>
    <w:basedOn w:val="a1"/>
    <w:uiPriority w:val="59"/>
    <w:rsid w:val="00661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_Style 23"/>
    <w:basedOn w:val="a"/>
    <w:rsid w:val="00460A81"/>
    <w:pPr>
      <w:widowControl w:val="0"/>
      <w:adjustRightInd/>
      <w:snapToGrid/>
      <w:spacing w:after="0"/>
      <w:jc w:val="both"/>
    </w:pPr>
    <w:rPr>
      <w:rFonts w:ascii="Times New Roman" w:eastAsia="宋体" w:hAnsi="Times New Roman" w:cs="Times New Roman"/>
      <w:kern w:val="2"/>
      <w:sz w:val="21"/>
      <w:szCs w:val="20"/>
    </w:rPr>
  </w:style>
  <w:style w:type="character" w:customStyle="1" w:styleId="3Char">
    <w:name w:val="标题 3 Char"/>
    <w:basedOn w:val="a0"/>
    <w:link w:val="3"/>
    <w:uiPriority w:val="9"/>
    <w:semiHidden/>
    <w:rsid w:val="00673BEF"/>
    <w:rPr>
      <w:rFonts w:ascii="Tahoma" w:hAnsi="Tahoma"/>
      <w:b/>
      <w:bCs/>
      <w:sz w:val="32"/>
      <w:szCs w:val="32"/>
    </w:rPr>
  </w:style>
  <w:style w:type="character" w:customStyle="1" w:styleId="4Char">
    <w:name w:val="标题 4 Char"/>
    <w:basedOn w:val="a0"/>
    <w:link w:val="4"/>
    <w:uiPriority w:val="9"/>
    <w:semiHidden/>
    <w:rsid w:val="00C02DFB"/>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479812366">
      <w:bodyDiv w:val="1"/>
      <w:marLeft w:val="0"/>
      <w:marRight w:val="0"/>
      <w:marTop w:val="0"/>
      <w:marBottom w:val="0"/>
      <w:divBdr>
        <w:top w:val="none" w:sz="0" w:space="0" w:color="auto"/>
        <w:left w:val="none" w:sz="0" w:space="0" w:color="auto"/>
        <w:bottom w:val="none" w:sz="0" w:space="0" w:color="auto"/>
        <w:right w:val="none" w:sz="0" w:space="0" w:color="auto"/>
      </w:divBdr>
      <w:divsChild>
        <w:div w:id="131021239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140E4-D87C-4908-B4C9-D10424AD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2020-07-13T02:35:00Z</cp:lastPrinted>
  <dcterms:created xsi:type="dcterms:W3CDTF">2020-07-10T06:28:00Z</dcterms:created>
  <dcterms:modified xsi:type="dcterms:W3CDTF">2020-07-13T02:35:00Z</dcterms:modified>
</cp:coreProperties>
</file>