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="仿宋_GB2312" w:hAnsi="Adobe 宋体 Std L" w:eastAsia="仿宋_GB2312"/>
          <w:b/>
          <w:sz w:val="48"/>
          <w:szCs w:val="48"/>
        </w:rPr>
      </w:pPr>
      <w:r>
        <w:rPr>
          <w:rFonts w:hint="eastAsia" w:ascii="仿宋_GB2312" w:hAnsi="Adobe 宋体 Std L" w:eastAsia="仿宋_GB2312"/>
          <w:b/>
          <w:sz w:val="48"/>
          <w:szCs w:val="48"/>
        </w:rPr>
        <w:t>北京中医药大学东直门医院进修申请表</w:t>
      </w:r>
    </w:p>
    <w:p>
      <w:pPr>
        <w:jc w:val="center"/>
        <w:rPr>
          <w:rFonts w:ascii="楷体_GB2312" w:eastAsia="楷体_GB2312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    名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性    别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进修科目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通讯地址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邮    编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填表时间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jc w:val="center"/>
        <w:rPr>
          <w:rFonts w:ascii="Adobe 楷体 Std R" w:hAnsi="Adobe 楷体 Std R" w:eastAsia="Adobe 楷体 Std R"/>
          <w:b/>
          <w:sz w:val="44"/>
          <w:szCs w:val="44"/>
        </w:rPr>
      </w:pPr>
      <w:r>
        <w:rPr>
          <w:rFonts w:hint="eastAsia" w:ascii="Adobe 楷体 Std R" w:hAnsi="Adobe 楷体 Std R" w:eastAsia="Adobe 楷体 Std R"/>
          <w:b/>
          <w:sz w:val="44"/>
          <w:szCs w:val="44"/>
        </w:rPr>
        <w:t>填表须知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spacing w:line="440" w:lineRule="exact"/>
        <w:ind w:left="467" w:hanging="467" w:hangingChars="146"/>
        <w:contextualSpacing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1、填写申请表，必须实事求是，认真仔细，一律用钢笔填写，字迹要求工整，清晰易辨，字迹潦草不清者概不受理。</w:t>
      </w:r>
    </w:p>
    <w:p>
      <w:pPr>
        <w:spacing w:line="440" w:lineRule="exact"/>
        <w:ind w:left="470" w:hanging="470" w:hangingChars="147"/>
        <w:contextualSpacing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2、选送单位必须由主管部门签署意见及加盖公章，选送单位应对申请表上所填写的全部内容进行审查核实并负责任。</w:t>
      </w:r>
    </w:p>
    <w:p>
      <w:pPr>
        <w:spacing w:line="440" w:lineRule="exact"/>
        <w:contextualSpacing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3、进修科别必须填写明确，要求详细、具体。</w:t>
      </w:r>
    </w:p>
    <w:p>
      <w:pPr>
        <w:spacing w:line="440" w:lineRule="exact"/>
        <w:ind w:left="470" w:hanging="470" w:hangingChars="147"/>
        <w:contextualSpacing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4、凡申请来我院进修者，必须随申请表附上学历证书、毕业证书、医师资格证书、执业证书等复印件，无上述复印件的申请表一律无效。</w:t>
      </w:r>
    </w:p>
    <w:p>
      <w:pPr>
        <w:spacing w:line="440" w:lineRule="exact"/>
        <w:ind w:left="470" w:hanging="470" w:hangingChars="147"/>
        <w:contextualSpacing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5、本表空白表格可以复制，但需经本人签字及选送单位签字盖章（原件）后才能视为有效申请。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北京中医药大学东直门医院进修生申请表</w:t>
      </w:r>
    </w:p>
    <w:tbl>
      <w:tblPr>
        <w:tblStyle w:val="4"/>
        <w:tblW w:w="85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89"/>
        <w:gridCol w:w="795"/>
        <w:gridCol w:w="751"/>
        <w:gridCol w:w="43"/>
        <w:gridCol w:w="398"/>
        <w:gridCol w:w="267"/>
        <w:gridCol w:w="117"/>
        <w:gridCol w:w="808"/>
        <w:gridCol w:w="92"/>
        <w:gridCol w:w="543"/>
        <w:gridCol w:w="159"/>
        <w:gridCol w:w="378"/>
        <w:gridCol w:w="1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进修科别</w:t>
            </w:r>
          </w:p>
        </w:tc>
        <w:tc>
          <w:tcPr>
            <w:tcW w:w="7157" w:type="dxa"/>
            <w:gridSpan w:val="13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589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gridSpan w:val="2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80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4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595" w:type="dxa"/>
            <w:gridSpan w:val="2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89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4773" w:type="dxa"/>
            <w:gridSpan w:val="11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843" w:type="dxa"/>
            <w:gridSpan w:val="6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4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54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843" w:type="dxa"/>
            <w:gridSpan w:val="6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4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  制</w:t>
            </w:r>
          </w:p>
        </w:tc>
        <w:tc>
          <w:tcPr>
            <w:tcW w:w="1754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3135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7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754" w:type="dxa"/>
            <w:gridSpan w:val="3"/>
          </w:tcPr>
          <w:p>
            <w:pPr>
              <w:spacing w:line="6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5" w:type="dxa"/>
            <w:gridSpan w:val="14"/>
          </w:tcPr>
          <w:p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   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   止</w:t>
            </w: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5940" w:type="dxa"/>
            <w:gridSpan w:val="12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8" w:type="dxa"/>
            <w:vMerge w:val="restart"/>
          </w:tcPr>
          <w:p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执业医师资    格</w:t>
            </w:r>
          </w:p>
        </w:tc>
        <w:tc>
          <w:tcPr>
            <w:tcW w:w="3576" w:type="dxa"/>
            <w:gridSpan w:val="5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发证日期：</w:t>
            </w:r>
          </w:p>
        </w:tc>
        <w:tc>
          <w:tcPr>
            <w:tcW w:w="3581" w:type="dxa"/>
            <w:gridSpan w:val="8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注册时间：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8" w:type="dxa"/>
            <w:vMerge w:val="continue"/>
          </w:tcPr>
          <w:p>
            <w:pPr>
              <w:spacing w:after="240" w:line="800" w:lineRule="exact"/>
              <w:rPr>
                <w:sz w:val="28"/>
              </w:rPr>
            </w:pPr>
          </w:p>
        </w:tc>
        <w:tc>
          <w:tcPr>
            <w:tcW w:w="3576" w:type="dxa"/>
            <w:gridSpan w:val="5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资格证编号：</w:t>
            </w:r>
          </w:p>
        </w:tc>
        <w:tc>
          <w:tcPr>
            <w:tcW w:w="3581" w:type="dxa"/>
            <w:gridSpan w:val="8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注册证编号：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28" w:type="dxa"/>
            <w:gridSpan w:val="10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进修起止时间：</w:t>
            </w:r>
          </w:p>
        </w:tc>
        <w:tc>
          <w:tcPr>
            <w:tcW w:w="2297" w:type="dxa"/>
            <w:gridSpan w:val="4"/>
          </w:tcPr>
          <w:p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进修期限：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68" w:type="dxa"/>
          </w:tcPr>
          <w:p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本人业务水    平</w:t>
            </w:r>
          </w:p>
        </w:tc>
        <w:tc>
          <w:tcPr>
            <w:tcW w:w="7157" w:type="dxa"/>
            <w:gridSpan w:val="13"/>
          </w:tcPr>
          <w:p>
            <w:pPr>
              <w:spacing w:line="8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8525" w:type="dxa"/>
            <w:gridSpan w:val="14"/>
          </w:tcPr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进修的主要要求：（时间、专业、科室等）</w:t>
            </w:r>
          </w:p>
          <w:p>
            <w:pPr>
              <w:spacing w:before="60"/>
              <w:rPr>
                <w:sz w:val="28"/>
              </w:rPr>
            </w:pPr>
          </w:p>
          <w:p>
            <w:pPr>
              <w:spacing w:before="60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525" w:type="dxa"/>
            <w:gridSpan w:val="14"/>
          </w:tcPr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医德表现及科学作风：</w:t>
            </w:r>
          </w:p>
          <w:p>
            <w:pPr>
              <w:spacing w:before="60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525" w:type="dxa"/>
            <w:gridSpan w:val="14"/>
            <w:tcBorders>
              <w:top w:val="single" w:color="auto" w:sz="4" w:space="0"/>
            </w:tcBorders>
          </w:tcPr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选送单位意见：（盖章）</w:t>
            </w:r>
          </w:p>
          <w:p>
            <w:pPr>
              <w:spacing w:before="60"/>
              <w:rPr>
                <w:sz w:val="28"/>
              </w:rPr>
            </w:pPr>
          </w:p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负责人：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8525" w:type="dxa"/>
            <w:gridSpan w:val="14"/>
          </w:tcPr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接受单位（科室）意见：</w:t>
            </w:r>
          </w:p>
          <w:p>
            <w:pPr>
              <w:spacing w:before="60"/>
              <w:rPr>
                <w:sz w:val="28"/>
              </w:rPr>
            </w:pPr>
          </w:p>
          <w:p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负责人：                           年    月    日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rFonts w:hint="eastAsia"/>
          <w:sz w:val="28"/>
        </w:rPr>
        <w:t>备注：进修期间请自行解决住宿</w:t>
      </w:r>
    </w:p>
    <w:p>
      <w:pPr>
        <w:spacing w:line="400" w:lineRule="exact"/>
        <w:ind w:firstLine="700" w:firstLineChars="25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申请表投寄地址：北京市东城区海运仓5号东直门医院医务处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202房间</w:t>
      </w:r>
      <w:r>
        <w:rPr>
          <w:rFonts w:hint="eastAsia"/>
          <w:sz w:val="28"/>
          <w:lang w:eastAsia="zh-CN"/>
        </w:rPr>
        <w:t>）</w:t>
      </w:r>
    </w:p>
    <w:p>
      <w:pPr>
        <w:spacing w:line="400" w:lineRule="exact"/>
        <w:ind w:firstLine="700" w:firstLineChars="250"/>
        <w:rPr>
          <w:sz w:val="28"/>
        </w:rPr>
      </w:pPr>
      <w:r>
        <w:rPr>
          <w:rFonts w:hint="eastAsia"/>
          <w:sz w:val="28"/>
        </w:rPr>
        <w:t>邮政编码：100700</w:t>
      </w:r>
    </w:p>
    <w:p>
      <w:pPr>
        <w:spacing w:line="400" w:lineRule="exact"/>
        <w:ind w:firstLine="700" w:firstLineChars="25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联系电话：010-</w:t>
      </w:r>
      <w:r>
        <w:rPr>
          <w:rFonts w:hint="eastAsia"/>
          <w:sz w:val="28"/>
          <w:lang w:val="en-US" w:eastAsia="zh-CN"/>
        </w:rPr>
        <w:t>64040864</w:t>
      </w:r>
    </w:p>
    <w:p>
      <w:pPr>
        <w:spacing w:line="400" w:lineRule="exact"/>
        <w:ind w:firstLine="700" w:firstLineChars="250"/>
      </w:pPr>
      <w:r>
        <w:rPr>
          <w:rFonts w:hint="eastAsia"/>
          <w:sz w:val="28"/>
        </w:rPr>
        <w:t>联系人： 杨老师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楷体 Std R">
    <w:altName w:val="华文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jMDM4ZTAyMWZkYmQ4ZTM5MzM4YTMxYTQwNjQ2OWEifQ=="/>
  </w:docVars>
  <w:rsids>
    <w:rsidRoot w:val="00BB7F2F"/>
    <w:rsid w:val="00023961"/>
    <w:rsid w:val="001E62EE"/>
    <w:rsid w:val="00276E0B"/>
    <w:rsid w:val="00342A43"/>
    <w:rsid w:val="003F0158"/>
    <w:rsid w:val="0051380F"/>
    <w:rsid w:val="006D1747"/>
    <w:rsid w:val="00777B6B"/>
    <w:rsid w:val="009069C2"/>
    <w:rsid w:val="00963937"/>
    <w:rsid w:val="00A73766"/>
    <w:rsid w:val="00AE140C"/>
    <w:rsid w:val="00BB7F2F"/>
    <w:rsid w:val="00D0306B"/>
    <w:rsid w:val="00DA64FA"/>
    <w:rsid w:val="00E12FBB"/>
    <w:rsid w:val="00FD3252"/>
    <w:rsid w:val="00FE186D"/>
    <w:rsid w:val="4EA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D2223-0942-4A5F-8B5F-7A39323AC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522</Words>
  <Characters>538</Characters>
  <Lines>7</Lines>
  <Paragraphs>2</Paragraphs>
  <TotalTime>4638821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2010-02-21T17:20:00Z</dcterms:created>
  <dc:creator>User</dc:creator>
  <cp:lastModifiedBy>Administrator</cp:lastModifiedBy>
  <dcterms:modified xsi:type="dcterms:W3CDTF">2023-07-27T02:49:32Z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ADD95270871E493C8B442E081363640E_12</vt:lpwstr>
  </property>
</Properties>
</file>