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8C543">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附件：</w:t>
      </w:r>
      <w:r>
        <w:rPr>
          <w:rFonts w:hint="eastAsia" w:ascii="方正小标宋简体" w:hAnsi="方正小标宋简体" w:eastAsia="方正小标宋简体" w:cs="方正小标宋简体"/>
          <w:b w:val="0"/>
          <w:bCs w:val="0"/>
          <w:sz w:val="32"/>
          <w:szCs w:val="32"/>
          <w:lang w:val="en-US" w:eastAsia="zh-CN"/>
        </w:rPr>
        <w:t>小程序内嵌超声预约功能技术参数</w:t>
      </w:r>
    </w:p>
    <w:p w14:paraId="00D1E88C">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lang w:val="en-US" w:eastAsia="zh-CN"/>
        </w:rPr>
      </w:pPr>
      <w:bookmarkStart w:id="0" w:name="_GoBack"/>
      <w:bookmarkEnd w:id="0"/>
    </w:p>
    <w:p w14:paraId="6940F967">
      <w:pPr>
        <w:keepNext w:val="0"/>
        <w:keepLines w:val="0"/>
        <w:pageBreakBefore w:val="0"/>
        <w:widowControl w:val="0"/>
        <w:kinsoku/>
        <w:wordWrap/>
        <w:overflowPunct/>
        <w:topLinePunct w:val="0"/>
        <w:autoSpaceDE/>
        <w:autoSpaceDN/>
        <w:bidi w:val="0"/>
        <w:adjustRightInd/>
        <w:snapToGrid/>
        <w:spacing w:line="72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一、项目背景</w:t>
      </w:r>
    </w:p>
    <w:p w14:paraId="61A895E4">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随着医疗信息化的发展，为提升患者就医体验，优化医院超声检查预约流程，现计划在北京中医药大学东直门医院小程序内嵌入超声预约功能，实现患者便捷预约超声检查服务，提高医院管理效率。</w:t>
      </w:r>
    </w:p>
    <w:p w14:paraId="74906EE2">
      <w:pPr>
        <w:keepNext w:val="0"/>
        <w:keepLines w:val="0"/>
        <w:pageBreakBefore w:val="0"/>
        <w:widowControl w:val="0"/>
        <w:kinsoku/>
        <w:wordWrap/>
        <w:overflowPunct/>
        <w:topLinePunct w:val="0"/>
        <w:autoSpaceDE/>
        <w:autoSpaceDN/>
        <w:bidi w:val="0"/>
        <w:adjustRightInd/>
        <w:snapToGrid/>
        <w:spacing w:line="72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技术要求</w:t>
      </w:r>
    </w:p>
    <w:p w14:paraId="499B7D23">
      <w:pPr>
        <w:keepNext w:val="0"/>
        <w:keepLines w:val="0"/>
        <w:pageBreakBefore w:val="0"/>
        <w:widowControl w:val="0"/>
        <w:kinsoku/>
        <w:wordWrap/>
        <w:overflowPunct/>
        <w:topLinePunct w:val="0"/>
        <w:autoSpaceDE/>
        <w:autoSpaceDN/>
        <w:bidi w:val="0"/>
        <w:adjustRightInd/>
        <w:snapToGrid/>
        <w:spacing w:line="72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（一）系统对接要求</w:t>
      </w:r>
    </w:p>
    <w:p w14:paraId="6160A02B">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统一入口实现</w:t>
      </w:r>
    </w:p>
    <w:p w14:paraId="67FE4C0E">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需以 “北京中医药大学东直门医院” 小程序作为超声预约功能的统一入口，实现对第三方系统（超声预约系统）的接入和操作，确保用户能通过该入口便捷地进行超声预约相关操作，简化访问路径，提升服务效率。</w:t>
      </w:r>
    </w:p>
    <w:p w14:paraId="2770322B">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统一用户体系</w:t>
      </w:r>
    </w:p>
    <w:p w14:paraId="40DC8E1F">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构建统一的小程序用户登录体系，实现就诊人便捷绑定与人脸核身功能，保障用户信息安全。同时，统一业务数据交互接口，确保小程序与医院系统之间的数据无缝对接，保证数据的准确性和实时性。</w:t>
      </w:r>
    </w:p>
    <w:p w14:paraId="44FA5713">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统一业务数据处理</w:t>
      </w:r>
    </w:p>
    <w:p w14:paraId="0AE8581F">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具备新增的就诊人统一选择功能页，在此页面实现身份校验与信息加密功能。通过统一业务地址跳转，保证数据交互过程中的安全性与流畅性，防止数据泄露和传输中断等问题。</w:t>
      </w:r>
    </w:p>
    <w:p w14:paraId="0E796D18">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统一下发消息功能</w:t>
      </w:r>
    </w:p>
    <w:p w14:paraId="777EF446">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提供统一安全的消息下发系统，该系统应具备高度灵活性和可扩展性，能根据医院业务需求，实现业务消息的准确、及时传达，且保证消息下发过程的安全性和可靠性。</w:t>
      </w:r>
    </w:p>
    <w:p w14:paraId="4E3B7360">
      <w:pPr>
        <w:keepNext w:val="0"/>
        <w:keepLines w:val="0"/>
        <w:pageBreakBefore w:val="0"/>
        <w:widowControl w:val="0"/>
        <w:kinsoku/>
        <w:wordWrap/>
        <w:overflowPunct/>
        <w:topLinePunct w:val="0"/>
        <w:autoSpaceDE/>
        <w:autoSpaceDN/>
        <w:bidi w:val="0"/>
        <w:adjustRightInd/>
        <w:snapToGrid/>
        <w:spacing w:line="72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（二）前端集成标准</w:t>
      </w:r>
    </w:p>
    <w:p w14:paraId="0FB78B5E">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页面跳转优化</w:t>
      </w:r>
    </w:p>
    <w:p w14:paraId="78F8F011">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实现患者从首页到预约页面的直接跳转，且利用小程序页面跳转机制，确保跳转过程无缝对接，减少等待和加载时间，优化用户体验。</w:t>
      </w:r>
    </w:p>
    <w:p w14:paraId="5849535E">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用户路径优化</w:t>
      </w:r>
    </w:p>
    <w:p w14:paraId="122DFBC8">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通过合理规划和设计前端页面及操作流程，简化超声预约流程，降低患者操作难度。例如，减少不必要的信息填写和确认步骤，提供清晰的操作指引和提示信息。</w:t>
      </w:r>
    </w:p>
    <w:p w14:paraId="50CEA7E8">
      <w:pPr>
        <w:keepNext w:val="0"/>
        <w:keepLines w:val="0"/>
        <w:pageBreakBefore w:val="0"/>
        <w:widowControl w:val="0"/>
        <w:kinsoku/>
        <w:wordWrap/>
        <w:overflowPunct/>
        <w:topLinePunct w:val="0"/>
        <w:autoSpaceDE/>
        <w:autoSpaceDN/>
        <w:bidi w:val="0"/>
        <w:adjustRightInd/>
        <w:snapToGrid/>
        <w:spacing w:line="72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（三）流程改造能力</w:t>
      </w:r>
    </w:p>
    <w:p w14:paraId="4B374A47">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入口跳转改造能力</w:t>
      </w:r>
    </w:p>
    <w:p w14:paraId="5CEA90D0">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能够对小程序入口进行优化设计，增加有效的患者身份验证环节（如建档、认证流程），确保只有通过身份验证的患者才能进行预约操作。</w:t>
      </w:r>
    </w:p>
    <w:p w14:paraId="6A8280CF">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在患者点击 “超声预约” 入口后，准确引导患者进入就诊人选择界面</w:t>
      </w:r>
    </w:p>
    <w:p w14:paraId="50C3DD87">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模板消息下发功能</w:t>
      </w:r>
    </w:p>
    <w:p w14:paraId="6AEB0CF1">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开发并集成模板消息下发功能，在预约成功后能自动向患者发送包含预约详情及注意事项的模板消息，且消息内容格式应符合医院个性化需求，同时确保消息下发过程中的安全性与可靠性。</w:t>
      </w:r>
    </w:p>
    <w:p w14:paraId="146D3D5D">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系统配置与模板设置灵活性</w:t>
      </w:r>
    </w:p>
    <w:p w14:paraId="680AA85C">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具备灵活配置系统参数的能力，如方便设置预约成功、失败、作废等不同状态下的模板消息内容，包括文字表述、格式排版等，以满足医院多样化的业务需求，提升系统对不同业务场景的适应性。</w:t>
      </w:r>
    </w:p>
    <w:p w14:paraId="7E68F45F">
      <w:pPr>
        <w:keepNext w:val="0"/>
        <w:keepLines w:val="0"/>
        <w:pageBreakBefore w:val="0"/>
        <w:widowControl w:val="0"/>
        <w:kinsoku/>
        <w:wordWrap/>
        <w:overflowPunct/>
        <w:topLinePunct w:val="0"/>
        <w:autoSpaceDE/>
        <w:autoSpaceDN/>
        <w:bidi w:val="0"/>
        <w:adjustRightInd/>
        <w:snapToGrid/>
        <w:spacing w:line="72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（四）联调与上线支持</w:t>
      </w:r>
    </w:p>
    <w:p w14:paraId="5EBC16DE">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联调测试保障</w:t>
      </w:r>
    </w:p>
    <w:p w14:paraId="26751587">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在完成系统开发工作后，能与医院进行全面、细致的系统联调测试，确保各模块间数据交互准确无误，功能运行稳定可靠。</w:t>
      </w:r>
    </w:p>
    <w:p w14:paraId="1C808A1A">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代码提交与审核规范</w:t>
      </w:r>
    </w:p>
    <w:p w14:paraId="6EF93B77">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按照严格的代码提交和审核流程，确保提交的代码质量符合项目要求，防止漏洞和错误进入上线版本。</w:t>
      </w:r>
    </w:p>
    <w:p w14:paraId="01BDF3A4">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正式发布稳定性</w:t>
      </w:r>
    </w:p>
    <w:p w14:paraId="27022C17">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经过审核后，能确保小程序正式上线时服务稳定，超声预约功能正常访问。同时，能积极配合医院进行上线部署工作，提供必要的技术支持和指导，确保上线过程顺利完成。</w:t>
      </w:r>
    </w:p>
    <w:p w14:paraId="0605EF47">
      <w:pPr>
        <w:keepNext w:val="0"/>
        <w:keepLines w:val="0"/>
        <w:pageBreakBefore w:val="0"/>
        <w:widowControl w:val="0"/>
        <w:kinsoku/>
        <w:wordWrap/>
        <w:overflowPunct/>
        <w:topLinePunct w:val="0"/>
        <w:autoSpaceDE/>
        <w:autoSpaceDN/>
        <w:bidi w:val="0"/>
        <w:adjustRightInd/>
        <w:snapToGrid/>
        <w:spacing w:line="72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（五）安全措施要求</w:t>
      </w:r>
    </w:p>
    <w:p w14:paraId="1CD49728">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数据加密标准</w:t>
      </w:r>
    </w:p>
    <w:p w14:paraId="265614A8">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引入 SSL 证书、国密 SM4 业务数据加密等多重安全机制，保障数据在传输和存储过程中的安全性，防止数据被窃取、篡改或破坏。</w:t>
      </w:r>
    </w:p>
    <w:p w14:paraId="25351C6F">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访问限制策略</w:t>
      </w:r>
    </w:p>
    <w:p w14:paraId="1C15D8D0">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对接口实施 IP 限定和域名白名单策略，严格限制访问来源，只允许授权的 IP 地址和域名访问相关接口，增强系统安全性，防范非法访问和攻击。</w:t>
      </w:r>
    </w:p>
    <w:p w14:paraId="05D8FEE0">
      <w:pPr>
        <w:keepNext w:val="0"/>
        <w:keepLines w:val="0"/>
        <w:pageBreakBefore w:val="0"/>
        <w:widowControl w:val="0"/>
        <w:kinsoku/>
        <w:wordWrap/>
        <w:overflowPunct/>
        <w:topLinePunct w:val="0"/>
        <w:autoSpaceDE/>
        <w:autoSpaceDN/>
        <w:bidi w:val="0"/>
        <w:adjustRightInd/>
        <w:snapToGrid/>
        <w:spacing w:line="72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（六）其他要求</w:t>
      </w:r>
    </w:p>
    <w:p w14:paraId="0FE9BFA6">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1.H5 页面协调与解析能力</w:t>
      </w:r>
    </w:p>
    <w:p w14:paraId="5409D806">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具备与超声预约 H5 页面进行协调工作的能力，包括辅助完成相关解析任务，确保小程序能正确识别和处理 H5 页面的数据和功能。</w:t>
      </w:r>
    </w:p>
    <w:p w14:paraId="7F4634AE">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2.情况说明</w:t>
      </w:r>
    </w:p>
    <w:p w14:paraId="0CDFBFFE">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关于内嵌功能跳转后的H5页面安全情况，我院已经过严谨的安全审查</w:t>
      </w:r>
      <w:r>
        <w:rPr>
          <w:rFonts w:hint="eastAsia" w:ascii="仿宋_GB2312" w:hAnsi="仿宋_GB2312" w:eastAsia="仿宋_GB2312" w:cs="仿宋_GB2312"/>
          <w:sz w:val="32"/>
          <w:szCs w:val="32"/>
        </w:rPr>
        <w:t>和加固措施，该H5页面不存在安全隐患。当完成对接后，如果跳转后的H5页面产生安全问题，参与对接的各方无需对此承担责任</w:t>
      </w:r>
      <w:r>
        <w:rPr>
          <w:rFonts w:hint="eastAsia" w:ascii="仿宋_GB2312" w:hAnsi="仿宋_GB2312" w:eastAsia="仿宋_GB2312" w:cs="仿宋_GB2312"/>
          <w:sz w:val="32"/>
          <w:szCs w:val="32"/>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AB3E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1D569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1D569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zOGFiNjhjMmJmMjM5ZTM1YjhjMTY0NzExZTIxYWQifQ=="/>
  </w:docVars>
  <w:rsids>
    <w:rsidRoot w:val="031F6E05"/>
    <w:rsid w:val="031F6E05"/>
    <w:rsid w:val="1CE913FB"/>
    <w:rsid w:val="5C1639D1"/>
    <w:rsid w:val="76CD7B59"/>
    <w:rsid w:val="7DCD4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1470</Words>
  <Characters>1499</Characters>
  <Lines>0</Lines>
  <Paragraphs>0</Paragraphs>
  <TotalTime>21</TotalTime>
  <ScaleCrop>false</ScaleCrop>
  <LinksUpToDate>false</LinksUpToDate>
  <CharactersWithSpaces>1516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2024-11-16T13:20:00Z</dcterms:created>
  <dc:creator>王怡</dc:creator>
  <cp:lastModifiedBy>魏</cp:lastModifiedBy>
  <dcterms:modified xsi:type="dcterms:W3CDTF">2024-12-16T08:08:21Z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F54BB5335F784B319D8BF6DD4FD08EEB_13</vt:lpwstr>
  </property>
</Properties>
</file>