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E4D0">
      <w:pPr>
        <w:pStyle w:val="2"/>
        <w:jc w:val="center"/>
      </w:pPr>
      <w:bookmarkStart w:id="1" w:name="_GoBack"/>
      <w:bookmarkEnd w:id="1"/>
      <w:r>
        <w:rPr>
          <w:rFonts w:hint="eastAsia"/>
        </w:rPr>
        <w:t>门（急）诊诊疗信息管理系统需求</w:t>
      </w:r>
    </w:p>
    <w:p w14:paraId="773C1FB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1、根据国家卫健委发布的《门（急）诊诊疗信息页质量管理规定》中的诊疗信息页示例模板进行内置，满足国家推荐示范效果，安装即可使用。</w:t>
      </w:r>
    </w:p>
    <w:p w14:paraId="589A8D9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2、支持在国家示例模板基础上根据医院的实际情况进行模板调整，可快速响应政策性提取新的数据需求。</w:t>
      </w:r>
    </w:p>
    <w:p w14:paraId="3C37DF4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3、系统自动对完成就诊的患者进行数据采集，包括患者基本信息、就诊过程信息、诊疗信息、以及费用信息，应采尽采的原则，避免医务人员重复填写，提高数据质量、减少工作量。</w:t>
      </w:r>
    </w:p>
    <w:p w14:paraId="467CC04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4、支持门诊医生可查看诊疗信息页，视情况可进行微调。</w:t>
      </w:r>
    </w:p>
    <w:p w14:paraId="3AE9C48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5、支持对门急诊诊疗信息页进行预览打印。</w:t>
      </w:r>
    </w:p>
    <w:p w14:paraId="352458B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支持对已生成的门急诊信息数据进行即时质控，有效提醒医务人员进行核对调整，提高数据质量。支持新增自定义项目，进行必要的质控规则设置。如因政策变动导致采集信息要求变化，能够支持调整相应的质控功能及质控规则。</w:t>
      </w:r>
    </w:p>
    <w:p w14:paraId="4E6D164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</w:t>
      </w:r>
      <w:bookmarkStart w:id="0" w:name="OLE_LINK5"/>
      <w:r>
        <w:rPr>
          <w:rFonts w:hint="eastAsia" w:ascii="仿宋" w:hAnsi="仿宋" w:eastAsia="仿宋"/>
          <w:sz w:val="28"/>
          <w:szCs w:val="28"/>
        </w:rPr>
        <w:t>内置标准的采集接口</w:t>
      </w:r>
      <w:bookmarkEnd w:id="0"/>
      <w:r>
        <w:rPr>
          <w:rFonts w:hint="eastAsia" w:ascii="仿宋" w:hAnsi="仿宋" w:eastAsia="仿宋"/>
          <w:sz w:val="28"/>
          <w:szCs w:val="28"/>
        </w:rPr>
        <w:t>，无须单独接口开发节约实施周期，且能够适应因政策变动导致的采集信息要求变化。</w:t>
      </w:r>
    </w:p>
    <w:p w14:paraId="09B04F8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</w:t>
      </w:r>
      <w:r>
        <w:rPr>
          <w:rFonts w:ascii="仿宋" w:hAnsi="仿宋" w:eastAsia="仿宋"/>
          <w:sz w:val="28"/>
          <w:szCs w:val="28"/>
        </w:rPr>
        <w:t>预置上报数据接口</w:t>
      </w:r>
      <w:r>
        <w:rPr>
          <w:rFonts w:hint="eastAsia" w:ascii="仿宋" w:hAnsi="仿宋" w:eastAsia="仿宋"/>
          <w:sz w:val="28"/>
          <w:szCs w:val="28"/>
        </w:rPr>
        <w:t>，依托《门（急）诊诊疗信息页数据采集质量与接口规范》生成后续上报数据，满足后续上报要求。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91B"/>
    <w:multiLevelType w:val="multilevel"/>
    <w:tmpl w:val="110A591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3"/>
      <w:lvlText w:val="5.2.%4"/>
      <w:lvlJc w:val="left"/>
      <w:pPr>
        <w:tabs>
          <w:tab w:val="left" w:pos="108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B"/>
    <w:rsid w:val="00035678"/>
    <w:rsid w:val="000A77C9"/>
    <w:rsid w:val="001043F7"/>
    <w:rsid w:val="002A29D6"/>
    <w:rsid w:val="00303BEE"/>
    <w:rsid w:val="0042413B"/>
    <w:rsid w:val="00425845"/>
    <w:rsid w:val="00472CF6"/>
    <w:rsid w:val="004A5AEC"/>
    <w:rsid w:val="0054675C"/>
    <w:rsid w:val="005E050B"/>
    <w:rsid w:val="005F4211"/>
    <w:rsid w:val="00630D76"/>
    <w:rsid w:val="00753CBC"/>
    <w:rsid w:val="008203CC"/>
    <w:rsid w:val="008C1372"/>
    <w:rsid w:val="008F4BDC"/>
    <w:rsid w:val="00946CA1"/>
    <w:rsid w:val="00A9266A"/>
    <w:rsid w:val="00A92B0E"/>
    <w:rsid w:val="00AB1446"/>
    <w:rsid w:val="00AF2321"/>
    <w:rsid w:val="00BD6BBD"/>
    <w:rsid w:val="00CE0802"/>
    <w:rsid w:val="00CF530F"/>
    <w:rsid w:val="00D96BCB"/>
    <w:rsid w:val="00F66DA5"/>
    <w:rsid w:val="162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8"/>
    <w:unhideWhenUsed/>
    <w:qFormat/>
    <w:uiPriority w:val="9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hAnsi="华文宋体" w:eastAsia="华文宋体" w:cs="宋体"/>
      <w:kern w:val="0"/>
      <w:sz w:val="2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字符"/>
    <w:basedOn w:val="7"/>
    <w:link w:val="3"/>
    <w:qFormat/>
    <w:uiPriority w:val="9"/>
    <w:rPr>
      <w:rFonts w:ascii="华文宋体" w:hAnsi="华文宋体" w:eastAsia="华文宋体" w:cs="宋体"/>
      <w:kern w:val="0"/>
      <w:sz w:val="24"/>
      <w:szCs w:val="20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459</Words>
  <Characters>459</Characters>
  <Lines>3</Lines>
  <Paragraphs>1</Paragraphs>
  <TotalTime>94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2024-12-31T14:23:00Z</dcterms:created>
  <dc:creator>1</dc:creator>
  <cp:lastModifiedBy>魏</cp:lastModifiedBy>
  <dcterms:modified xsi:type="dcterms:W3CDTF">2025-01-17T01:47:02Z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8E33236347294396B030059BEBDFCC72_13</vt:lpwstr>
  </property>
</Properties>
</file>