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2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36"/>
        </w:rPr>
      </w:pPr>
      <w:r>
        <w:rPr>
          <w:rFonts w:hint="eastAsia" w:ascii="黑体" w:hAnsi="黑体" w:eastAsia="黑体" w:cs="宋体"/>
          <w:bCs w:val="0"/>
          <w:color w:val="000000"/>
          <w:kern w:val="2"/>
          <w:sz w:val="36"/>
          <w:szCs w:val="36"/>
        </w:rPr>
        <w:t>北京中医药大学东直门医院锅炉废气委托监测项目</w:t>
      </w:r>
      <w:r>
        <w:rPr>
          <w:rFonts w:ascii="Times New Roman" w:hAnsi="黑体" w:eastAsia="黑体" w:cs="Times New Roman"/>
          <w:color w:val="000000" w:themeColor="text1"/>
          <w:sz w:val="36"/>
          <w:szCs w:val="36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AD57CBD"/>
    <w:rsid w:val="1BD476A9"/>
    <w:rsid w:val="28D27913"/>
    <w:rsid w:val="36FB66E1"/>
    <w:rsid w:val="38C15452"/>
    <w:rsid w:val="3FAE471F"/>
    <w:rsid w:val="46D67DAE"/>
    <w:rsid w:val="566356F9"/>
    <w:rsid w:val="64B17390"/>
    <w:rsid w:val="6DEA49DE"/>
    <w:rsid w:val="6E4466D3"/>
    <w:rsid w:val="735E1426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2022-03-16T00:52:39Z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